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DAD019" w14:textId="77777777" w:rsidR="0001337D" w:rsidRDefault="0001337D" w:rsidP="00A5729B">
      <w:pPr>
        <w:jc w:val="center"/>
        <w:rPr>
          <w:b/>
          <w:sz w:val="36"/>
          <w:szCs w:val="36"/>
          <w:lang w:val="fr-CA"/>
        </w:rPr>
      </w:pPr>
      <w:bookmarkStart w:id="0" w:name="_GoBack"/>
      <w:bookmarkEnd w:id="0"/>
      <w:r w:rsidRPr="006F16D1">
        <w:rPr>
          <w:b/>
          <w:sz w:val="36"/>
          <w:szCs w:val="36"/>
          <w:lang w:val="fr-CA"/>
        </w:rPr>
        <w:t>Réunion</w:t>
      </w:r>
      <w:r>
        <w:rPr>
          <w:b/>
          <w:sz w:val="36"/>
          <w:szCs w:val="36"/>
          <w:lang w:val="fr-CA"/>
        </w:rPr>
        <w:t xml:space="preserve"> du Fr</w:t>
      </w:r>
      <w:r w:rsidRPr="006F16D1">
        <w:rPr>
          <w:b/>
          <w:sz w:val="36"/>
          <w:szCs w:val="36"/>
          <w:lang w:val="fr-CA"/>
        </w:rPr>
        <w:t>anconseil</w:t>
      </w:r>
    </w:p>
    <w:p w14:paraId="1C6E09FA" w14:textId="79E9FA7F" w:rsidR="0001337D" w:rsidRPr="007F1E58" w:rsidRDefault="0001337D" w:rsidP="00A5729B">
      <w:pPr>
        <w:jc w:val="center"/>
        <w:rPr>
          <w:b/>
          <w:sz w:val="28"/>
          <w:szCs w:val="28"/>
          <w:lang w:val="fr-CA"/>
        </w:rPr>
      </w:pPr>
      <w:r w:rsidRPr="004E1B89">
        <w:rPr>
          <w:b/>
          <w:sz w:val="28"/>
          <w:szCs w:val="28"/>
          <w:lang w:val="fr-CA"/>
        </w:rPr>
        <w:t xml:space="preserve">Procès-verbal de </w:t>
      </w:r>
      <w:r w:rsidRPr="007932D8">
        <w:rPr>
          <w:b/>
          <w:sz w:val="28"/>
          <w:szCs w:val="28"/>
          <w:lang w:val="fr-CA"/>
        </w:rPr>
        <w:t xml:space="preserve">la réunion : Le </w:t>
      </w:r>
      <w:r w:rsidR="00106D3B" w:rsidRPr="007932D8">
        <w:rPr>
          <w:b/>
          <w:sz w:val="28"/>
          <w:szCs w:val="28"/>
          <w:lang w:val="fr-CA"/>
        </w:rPr>
        <w:t>12 f</w:t>
      </w:r>
      <w:r w:rsidR="007932D8" w:rsidRPr="007932D8">
        <w:rPr>
          <w:b/>
          <w:sz w:val="28"/>
          <w:szCs w:val="28"/>
          <w:lang w:val="fr-CA"/>
        </w:rPr>
        <w:t>é</w:t>
      </w:r>
      <w:r w:rsidR="00106D3B" w:rsidRPr="007932D8">
        <w:rPr>
          <w:b/>
          <w:sz w:val="28"/>
          <w:szCs w:val="28"/>
          <w:lang w:val="fr-CA"/>
        </w:rPr>
        <w:t>vrier, 20</w:t>
      </w:r>
      <w:r w:rsidR="006E0FBE">
        <w:rPr>
          <w:b/>
          <w:sz w:val="28"/>
          <w:szCs w:val="28"/>
          <w:lang w:val="fr-CA"/>
        </w:rPr>
        <w:t>21</w:t>
      </w:r>
    </w:p>
    <w:p w14:paraId="44818CD1" w14:textId="77777777" w:rsidR="0001337D" w:rsidRDefault="0001337D" w:rsidP="00A8623B">
      <w:pPr>
        <w:spacing w:after="0"/>
        <w:jc w:val="center"/>
        <w:rPr>
          <w:b/>
          <w:sz w:val="28"/>
          <w:szCs w:val="28"/>
          <w:lang w:val="fr-CA"/>
        </w:rPr>
      </w:pPr>
      <w:r>
        <w:rPr>
          <w:b/>
          <w:sz w:val="28"/>
          <w:szCs w:val="28"/>
          <w:lang w:val="fr-CA"/>
        </w:rPr>
        <w:t>Présences</w:t>
      </w:r>
    </w:p>
    <w:tbl>
      <w:tblPr>
        <w:tblStyle w:val="LightGrid-Accent11"/>
        <w:tblW w:w="10342" w:type="dxa"/>
        <w:tblInd w:w="-10" w:type="dxa"/>
        <w:tblBorders>
          <w:top w:val="single" w:sz="8" w:space="0" w:color="595959" w:themeColor="text1" w:themeTint="A6"/>
          <w:left w:val="single" w:sz="8" w:space="0" w:color="7F7F7F" w:themeColor="text1" w:themeTint="80"/>
          <w:bottom w:val="single" w:sz="8" w:space="0" w:color="595959" w:themeColor="text1" w:themeTint="A6"/>
          <w:right w:val="single" w:sz="8" w:space="0" w:color="7F7F7F" w:themeColor="text1" w:themeTint="80"/>
          <w:insideH w:val="single" w:sz="8" w:space="0" w:color="7F7F7F" w:themeColor="text1" w:themeTint="80"/>
          <w:insideV w:val="single" w:sz="8" w:space="0" w:color="595959" w:themeColor="text1" w:themeTint="A6"/>
        </w:tblBorders>
        <w:tblLayout w:type="fixed"/>
        <w:tblLook w:val="04A0" w:firstRow="1" w:lastRow="0" w:firstColumn="1" w:lastColumn="0" w:noHBand="0" w:noVBand="1"/>
      </w:tblPr>
      <w:tblGrid>
        <w:gridCol w:w="4298"/>
        <w:gridCol w:w="709"/>
        <w:gridCol w:w="567"/>
        <w:gridCol w:w="3508"/>
        <w:gridCol w:w="648"/>
        <w:gridCol w:w="612"/>
      </w:tblGrid>
      <w:tr w:rsidR="00F92CEA" w:rsidRPr="00662305" w14:paraId="35FC873E" w14:textId="77777777" w:rsidTr="00CE61B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9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0CECE" w:themeFill="background2" w:themeFillShade="E6"/>
          </w:tcPr>
          <w:p w14:paraId="39041554" w14:textId="77777777" w:rsidR="00F92CEA" w:rsidRPr="0011183A" w:rsidRDefault="00F92CEA" w:rsidP="00A5729B">
            <w:pPr>
              <w:pStyle w:val="Sansinterligne"/>
              <w:rPr>
                <w:rFonts w:asciiTheme="minorHAnsi" w:hAnsiTheme="minorHAnsi"/>
                <w:color w:val="000000" w:themeColor="text1"/>
                <w:sz w:val="24"/>
                <w:szCs w:val="24"/>
                <w:lang w:val="fr-CA"/>
              </w:rPr>
            </w:pPr>
            <w:r w:rsidRPr="0011183A">
              <w:rPr>
                <w:rFonts w:asciiTheme="minorHAnsi" w:hAnsiTheme="minorHAnsi"/>
                <w:color w:val="000000" w:themeColor="text1"/>
                <w:sz w:val="24"/>
                <w:szCs w:val="24"/>
                <w:lang w:val="fr-CA"/>
              </w:rPr>
              <w:t>Membres du Conseil</w:t>
            </w:r>
          </w:p>
        </w:tc>
        <w:tc>
          <w:tcPr>
            <w:tcW w:w="127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0CECE" w:themeFill="background2" w:themeFillShade="E6"/>
          </w:tcPr>
          <w:p w14:paraId="6CB30477" w14:textId="77777777" w:rsidR="00F92CEA" w:rsidRPr="00662305" w:rsidRDefault="00F92CEA" w:rsidP="00A5729B">
            <w:pPr>
              <w:pStyle w:val="Sansinterlig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  <w:sz w:val="24"/>
                <w:szCs w:val="24"/>
                <w:lang w:val="fr-CA"/>
              </w:rPr>
            </w:pPr>
            <w:r w:rsidRPr="00662305">
              <w:rPr>
                <w:rFonts w:asciiTheme="minorHAnsi" w:hAnsiTheme="minorHAnsi"/>
                <w:color w:val="000000" w:themeColor="text1"/>
                <w:sz w:val="24"/>
                <w:szCs w:val="24"/>
                <w:lang w:val="fr-CA"/>
              </w:rPr>
              <w:t>Présences</w:t>
            </w:r>
          </w:p>
        </w:tc>
        <w:tc>
          <w:tcPr>
            <w:tcW w:w="350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0CECE" w:themeFill="background2" w:themeFillShade="E6"/>
          </w:tcPr>
          <w:p w14:paraId="2ABF37FA" w14:textId="77777777" w:rsidR="00F92CEA" w:rsidRPr="00662305" w:rsidRDefault="00F92CEA" w:rsidP="00A5729B">
            <w:pPr>
              <w:pStyle w:val="Sansinterlig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  <w:sz w:val="24"/>
                <w:szCs w:val="24"/>
                <w:lang w:val="fr-CA"/>
              </w:rPr>
            </w:pPr>
            <w:r w:rsidRPr="00662305">
              <w:rPr>
                <w:rFonts w:asciiTheme="minorHAnsi" w:hAnsiTheme="minorHAnsi"/>
                <w:color w:val="000000" w:themeColor="text1"/>
                <w:sz w:val="24"/>
                <w:szCs w:val="24"/>
                <w:lang w:val="fr-CA"/>
              </w:rPr>
              <w:t>Représentantes de l’école</w:t>
            </w:r>
          </w:p>
        </w:tc>
        <w:tc>
          <w:tcPr>
            <w:tcW w:w="126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0CECE" w:themeFill="background2" w:themeFillShade="E6"/>
          </w:tcPr>
          <w:p w14:paraId="04D33748" w14:textId="77777777" w:rsidR="00F92CEA" w:rsidRPr="00662305" w:rsidRDefault="00F92CEA" w:rsidP="00A5729B">
            <w:pPr>
              <w:pStyle w:val="Sansinterlig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  <w:sz w:val="24"/>
                <w:szCs w:val="24"/>
                <w:lang w:val="fr-CA"/>
              </w:rPr>
            </w:pPr>
            <w:r w:rsidRPr="00662305">
              <w:rPr>
                <w:rFonts w:asciiTheme="minorHAnsi" w:hAnsiTheme="minorHAnsi"/>
                <w:color w:val="000000" w:themeColor="text1"/>
                <w:sz w:val="24"/>
                <w:szCs w:val="24"/>
                <w:lang w:val="fr-CA"/>
              </w:rPr>
              <w:t>Présences</w:t>
            </w:r>
          </w:p>
        </w:tc>
      </w:tr>
      <w:tr w:rsidR="00F92CEA" w:rsidRPr="00662305" w14:paraId="20D0C8B4" w14:textId="77777777" w:rsidTr="00CE61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9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33DD374E" w14:textId="77777777" w:rsidR="00F92CEA" w:rsidRPr="00106D3B" w:rsidRDefault="00F92CEA" w:rsidP="00A5729B">
            <w:pPr>
              <w:pStyle w:val="Sansinterligne"/>
              <w:rPr>
                <w:rFonts w:asciiTheme="minorHAnsi" w:hAnsiTheme="minorHAnsi" w:cstheme="minorHAnsi"/>
                <w:b w:val="0"/>
                <w:sz w:val="24"/>
                <w:szCs w:val="24"/>
                <w:lang w:val="fr-CA"/>
              </w:rPr>
            </w:pPr>
            <w:r w:rsidRPr="00106D3B">
              <w:rPr>
                <w:rFonts w:asciiTheme="minorHAnsi" w:hAnsiTheme="minorHAnsi" w:cstheme="minorHAnsi"/>
                <w:b w:val="0"/>
                <w:sz w:val="24"/>
                <w:szCs w:val="24"/>
                <w:lang w:val="fr-CA"/>
              </w:rPr>
              <w:t>Bénite Mandaka, Co-présidente</w:t>
            </w:r>
          </w:p>
        </w:tc>
        <w:tc>
          <w:tcPr>
            <w:tcW w:w="70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489F86C0" w14:textId="77777777" w:rsidR="00F92CEA" w:rsidRPr="00106D3B" w:rsidRDefault="00F92CEA" w:rsidP="00A5729B">
            <w:pPr>
              <w:pStyle w:val="Sansinterligne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  <w:lang w:val="fr-CA"/>
              </w:rPr>
            </w:pPr>
          </w:p>
        </w:tc>
        <w:tc>
          <w:tcPr>
            <w:tcW w:w="56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2B013E4E" w14:textId="77777777" w:rsidR="00F92CEA" w:rsidRPr="00106D3B" w:rsidRDefault="00106D3B" w:rsidP="00A5729B">
            <w:pPr>
              <w:pStyle w:val="Sansinterligne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  <w:lang w:val="fr-CA"/>
              </w:rPr>
            </w:pPr>
            <w:r w:rsidRPr="00106D3B">
              <w:rPr>
                <w:rFonts w:cstheme="minorHAnsi"/>
                <w:b/>
                <w:sz w:val="24"/>
                <w:szCs w:val="24"/>
                <w:lang w:val="fr-CA"/>
              </w:rPr>
              <w:sym w:font="Wingdings" w:char="F0FC"/>
            </w:r>
          </w:p>
        </w:tc>
        <w:tc>
          <w:tcPr>
            <w:tcW w:w="350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69C005E8" w14:textId="77777777" w:rsidR="00F92CEA" w:rsidRPr="00106D3B" w:rsidRDefault="00F92CEA" w:rsidP="00A5729B">
            <w:pPr>
              <w:pStyle w:val="Sansinterlig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fr-CA"/>
              </w:rPr>
            </w:pPr>
            <w:r w:rsidRPr="00106D3B">
              <w:rPr>
                <w:rFonts w:cstheme="minorHAnsi"/>
                <w:sz w:val="24"/>
                <w:szCs w:val="24"/>
                <w:lang w:val="fr-CA"/>
              </w:rPr>
              <w:t>Diane Lamoureux, Directrice</w:t>
            </w:r>
          </w:p>
        </w:tc>
        <w:tc>
          <w:tcPr>
            <w:tcW w:w="64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06AF91BE" w14:textId="77777777" w:rsidR="00F92CEA" w:rsidRPr="00106D3B" w:rsidRDefault="00F92CEA" w:rsidP="00A572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106D3B">
              <w:rPr>
                <w:rFonts w:cstheme="minorHAnsi"/>
                <w:b/>
                <w:sz w:val="24"/>
                <w:szCs w:val="24"/>
                <w:lang w:val="fr-CA"/>
              </w:rPr>
              <w:sym w:font="Wingdings" w:char="F0FC"/>
            </w:r>
          </w:p>
        </w:tc>
        <w:tc>
          <w:tcPr>
            <w:tcW w:w="61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1876CE30" w14:textId="77777777" w:rsidR="00F92CEA" w:rsidRPr="00106D3B" w:rsidRDefault="00F92CEA" w:rsidP="00A5729B">
            <w:pPr>
              <w:pStyle w:val="Sansinterligne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  <w:lang w:val="fr-CA"/>
              </w:rPr>
            </w:pPr>
          </w:p>
        </w:tc>
      </w:tr>
      <w:tr w:rsidR="00F92CEA" w:rsidRPr="00662305" w14:paraId="454B4C37" w14:textId="77777777" w:rsidTr="00CE61B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9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EEAF6" w:themeFill="accent1" w:themeFillTint="33"/>
          </w:tcPr>
          <w:p w14:paraId="04B05CE3" w14:textId="77777777" w:rsidR="00F92CEA" w:rsidRPr="00106D3B" w:rsidRDefault="00F92CEA" w:rsidP="00A5729B">
            <w:pPr>
              <w:pStyle w:val="Sansinterligne"/>
              <w:rPr>
                <w:rFonts w:asciiTheme="minorHAnsi" w:hAnsiTheme="minorHAnsi" w:cstheme="minorHAnsi"/>
                <w:b w:val="0"/>
                <w:sz w:val="24"/>
                <w:szCs w:val="24"/>
                <w:lang w:val="fr-CA"/>
              </w:rPr>
            </w:pPr>
            <w:r w:rsidRPr="00106D3B">
              <w:rPr>
                <w:rFonts w:asciiTheme="minorHAnsi" w:hAnsiTheme="minorHAnsi" w:cstheme="minorHAnsi"/>
                <w:b w:val="0"/>
                <w:sz w:val="24"/>
                <w:szCs w:val="24"/>
                <w:lang w:val="fr-CA"/>
              </w:rPr>
              <w:t>Stephanie Plante, Co-présidente</w:t>
            </w:r>
          </w:p>
        </w:tc>
        <w:tc>
          <w:tcPr>
            <w:tcW w:w="70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EEAF6" w:themeFill="accent1" w:themeFillTint="33"/>
          </w:tcPr>
          <w:p w14:paraId="7CE82C7B" w14:textId="77777777" w:rsidR="00F92CEA" w:rsidRPr="00106D3B" w:rsidRDefault="00F92CEA" w:rsidP="00A5729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106D3B">
              <w:rPr>
                <w:rFonts w:cstheme="minorHAnsi"/>
                <w:b/>
                <w:sz w:val="24"/>
                <w:szCs w:val="24"/>
                <w:lang w:val="fr-CA"/>
              </w:rPr>
              <w:sym w:font="Wingdings" w:char="F0FC"/>
            </w:r>
          </w:p>
        </w:tc>
        <w:tc>
          <w:tcPr>
            <w:tcW w:w="56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EEAF6" w:themeFill="accent1" w:themeFillTint="33"/>
          </w:tcPr>
          <w:p w14:paraId="71FF577A" w14:textId="77777777" w:rsidR="00F92CEA" w:rsidRPr="00106D3B" w:rsidRDefault="00F92CEA" w:rsidP="00A5729B">
            <w:pPr>
              <w:pStyle w:val="Sansinterligne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  <w:lang w:val="fr-CA"/>
              </w:rPr>
            </w:pPr>
          </w:p>
        </w:tc>
        <w:tc>
          <w:tcPr>
            <w:tcW w:w="350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EEAF6" w:themeFill="accent1" w:themeFillTint="33"/>
          </w:tcPr>
          <w:p w14:paraId="6BCBD9A1" w14:textId="77777777" w:rsidR="00F92CEA" w:rsidRPr="00106D3B" w:rsidRDefault="00F92CEA" w:rsidP="00A5729B">
            <w:pPr>
              <w:pStyle w:val="Sansinterlig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fr-CA"/>
              </w:rPr>
            </w:pPr>
            <w:r w:rsidRPr="00106D3B">
              <w:rPr>
                <w:rFonts w:cstheme="minorHAnsi"/>
                <w:sz w:val="24"/>
                <w:szCs w:val="24"/>
                <w:lang w:val="fr-CA"/>
              </w:rPr>
              <w:t>Cécille Catalfo, Directrice Adjointe</w:t>
            </w:r>
          </w:p>
        </w:tc>
        <w:tc>
          <w:tcPr>
            <w:tcW w:w="64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EEAF6" w:themeFill="accent1" w:themeFillTint="33"/>
          </w:tcPr>
          <w:p w14:paraId="0668EE80" w14:textId="77777777" w:rsidR="00F92CEA" w:rsidRPr="00106D3B" w:rsidRDefault="00F92CEA" w:rsidP="00A5729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106D3B">
              <w:rPr>
                <w:rFonts w:cstheme="minorHAnsi"/>
                <w:b/>
                <w:sz w:val="24"/>
                <w:szCs w:val="24"/>
                <w:lang w:val="fr-CA"/>
              </w:rPr>
              <w:sym w:font="Wingdings" w:char="F0FC"/>
            </w:r>
          </w:p>
        </w:tc>
        <w:tc>
          <w:tcPr>
            <w:tcW w:w="61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EEAF6" w:themeFill="accent1" w:themeFillTint="33"/>
          </w:tcPr>
          <w:p w14:paraId="02926578" w14:textId="77777777" w:rsidR="00F92CEA" w:rsidRPr="00106D3B" w:rsidRDefault="00F92CEA" w:rsidP="00A5729B">
            <w:pPr>
              <w:pStyle w:val="Sansinterligne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  <w:lang w:val="fr-CA"/>
              </w:rPr>
            </w:pPr>
          </w:p>
        </w:tc>
      </w:tr>
      <w:tr w:rsidR="00F92CEA" w:rsidRPr="00F735D8" w14:paraId="5CCDAFE8" w14:textId="77777777" w:rsidTr="00CE61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9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74B7A67B" w14:textId="77777777" w:rsidR="00F92CEA" w:rsidRPr="00106D3B" w:rsidRDefault="00F92CEA" w:rsidP="00A5729B">
            <w:pPr>
              <w:pStyle w:val="Sansinterligne"/>
              <w:rPr>
                <w:rFonts w:asciiTheme="minorHAnsi" w:hAnsiTheme="minorHAnsi" w:cstheme="minorHAnsi"/>
                <w:b w:val="0"/>
                <w:sz w:val="24"/>
                <w:szCs w:val="24"/>
                <w:lang w:val="fr-CA"/>
              </w:rPr>
            </w:pPr>
            <w:r w:rsidRPr="00106D3B">
              <w:rPr>
                <w:rFonts w:asciiTheme="minorHAnsi" w:hAnsiTheme="minorHAnsi" w:cstheme="minorHAnsi"/>
                <w:b w:val="0"/>
                <w:sz w:val="24"/>
                <w:szCs w:val="24"/>
                <w:lang w:val="fr-CA"/>
              </w:rPr>
              <w:t>Jessica Strauss, Trésorière</w:t>
            </w:r>
          </w:p>
        </w:tc>
        <w:tc>
          <w:tcPr>
            <w:tcW w:w="70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447ABEFC" w14:textId="77777777" w:rsidR="00F92CEA" w:rsidRPr="00106D3B" w:rsidRDefault="00F92CEA" w:rsidP="00A572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fr-CA"/>
              </w:rPr>
            </w:pPr>
            <w:r w:rsidRPr="00106D3B">
              <w:rPr>
                <w:rFonts w:cstheme="minorHAnsi"/>
                <w:b/>
                <w:sz w:val="24"/>
                <w:szCs w:val="24"/>
                <w:lang w:val="fr-CA"/>
              </w:rPr>
              <w:sym w:font="Wingdings" w:char="F0FC"/>
            </w:r>
          </w:p>
        </w:tc>
        <w:tc>
          <w:tcPr>
            <w:tcW w:w="56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33FD9E97" w14:textId="77777777" w:rsidR="00F92CEA" w:rsidRPr="00106D3B" w:rsidRDefault="00F92CEA" w:rsidP="00A5729B">
            <w:pPr>
              <w:pStyle w:val="Sansinterligne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  <w:lang w:val="fr-CA"/>
              </w:rPr>
            </w:pPr>
          </w:p>
        </w:tc>
        <w:tc>
          <w:tcPr>
            <w:tcW w:w="350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23B9E6EA" w14:textId="77777777" w:rsidR="00F92CEA" w:rsidRPr="00106D3B" w:rsidRDefault="00F92CEA" w:rsidP="00A5729B">
            <w:pPr>
              <w:pStyle w:val="Sansinterlig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fr-CA"/>
              </w:rPr>
            </w:pPr>
            <w:r w:rsidRPr="00106D3B">
              <w:rPr>
                <w:rFonts w:cstheme="minorHAnsi"/>
                <w:sz w:val="24"/>
                <w:szCs w:val="24"/>
                <w:lang w:val="fr-CA"/>
              </w:rPr>
              <w:t>Karine Lampton-Comtois, Directrice Adjointe</w:t>
            </w:r>
          </w:p>
        </w:tc>
        <w:tc>
          <w:tcPr>
            <w:tcW w:w="64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2DDC739A" w14:textId="77777777" w:rsidR="00F92CEA" w:rsidRPr="00106D3B" w:rsidRDefault="00F92CEA" w:rsidP="00A572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fr-CA"/>
              </w:rPr>
            </w:pPr>
            <w:r w:rsidRPr="00106D3B">
              <w:rPr>
                <w:rFonts w:cstheme="minorHAnsi"/>
                <w:b/>
                <w:sz w:val="24"/>
                <w:szCs w:val="24"/>
                <w:lang w:val="fr-CA"/>
              </w:rPr>
              <w:sym w:font="Wingdings" w:char="F0FC"/>
            </w:r>
          </w:p>
        </w:tc>
        <w:tc>
          <w:tcPr>
            <w:tcW w:w="61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7D4BB78E" w14:textId="77777777" w:rsidR="00F92CEA" w:rsidRPr="00106D3B" w:rsidRDefault="00F92CEA" w:rsidP="00A5729B">
            <w:pPr>
              <w:pStyle w:val="Sansinterligne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  <w:lang w:val="fr-CA"/>
              </w:rPr>
            </w:pPr>
          </w:p>
        </w:tc>
      </w:tr>
      <w:tr w:rsidR="00F92CEA" w:rsidRPr="00662305" w14:paraId="4C940582" w14:textId="77777777" w:rsidTr="00CE61B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9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EEAF6" w:themeFill="accent1" w:themeFillTint="33"/>
          </w:tcPr>
          <w:p w14:paraId="59E231B8" w14:textId="77777777" w:rsidR="00F92CEA" w:rsidRPr="00106D3B" w:rsidRDefault="00F92CEA" w:rsidP="00A5729B">
            <w:pPr>
              <w:pStyle w:val="Sansinterligne"/>
              <w:rPr>
                <w:rFonts w:asciiTheme="minorHAnsi" w:hAnsiTheme="minorHAnsi" w:cstheme="minorHAnsi"/>
                <w:b w:val="0"/>
                <w:sz w:val="24"/>
                <w:szCs w:val="24"/>
                <w:lang w:val="fr-CA"/>
              </w:rPr>
            </w:pPr>
            <w:r w:rsidRPr="00106D3B">
              <w:rPr>
                <w:rFonts w:asciiTheme="minorHAnsi" w:hAnsiTheme="minorHAnsi" w:cstheme="minorHAnsi"/>
                <w:b w:val="0"/>
                <w:sz w:val="24"/>
                <w:szCs w:val="24"/>
                <w:lang w:val="fr-CA"/>
              </w:rPr>
              <w:t>Miranda MacPherson James, Secrétaire</w:t>
            </w:r>
          </w:p>
        </w:tc>
        <w:tc>
          <w:tcPr>
            <w:tcW w:w="70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EEAF6" w:themeFill="accent1" w:themeFillTint="33"/>
          </w:tcPr>
          <w:p w14:paraId="559A42E6" w14:textId="77777777" w:rsidR="00F92CEA" w:rsidRPr="00106D3B" w:rsidRDefault="00F92CEA" w:rsidP="00A5729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106D3B">
              <w:rPr>
                <w:rFonts w:cstheme="minorHAnsi"/>
                <w:b/>
                <w:sz w:val="24"/>
                <w:szCs w:val="24"/>
                <w:lang w:val="fr-CA"/>
              </w:rPr>
              <w:sym w:font="Wingdings" w:char="F0FC"/>
            </w:r>
          </w:p>
        </w:tc>
        <w:tc>
          <w:tcPr>
            <w:tcW w:w="56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EEAF6" w:themeFill="accent1" w:themeFillTint="33"/>
          </w:tcPr>
          <w:p w14:paraId="1A055057" w14:textId="77777777" w:rsidR="00F92CEA" w:rsidRPr="00106D3B" w:rsidRDefault="00F92CEA" w:rsidP="00A5729B">
            <w:pPr>
              <w:pStyle w:val="Sansinterligne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  <w:lang w:val="fr-CA"/>
              </w:rPr>
            </w:pPr>
          </w:p>
        </w:tc>
        <w:tc>
          <w:tcPr>
            <w:tcW w:w="350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EEAF6" w:themeFill="accent1" w:themeFillTint="33"/>
          </w:tcPr>
          <w:p w14:paraId="58E7EAD4" w14:textId="77777777" w:rsidR="00F92CEA" w:rsidRPr="00106D3B" w:rsidRDefault="00F92CEA" w:rsidP="00A5729B">
            <w:pPr>
              <w:pStyle w:val="Sansinterlig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fr-CA"/>
              </w:rPr>
            </w:pPr>
            <w:r w:rsidRPr="00106D3B">
              <w:rPr>
                <w:rFonts w:cstheme="minorHAnsi"/>
                <w:sz w:val="24"/>
                <w:szCs w:val="24"/>
                <w:lang w:val="fr-CA"/>
              </w:rPr>
              <w:t>Danielle Morasse</w:t>
            </w:r>
          </w:p>
        </w:tc>
        <w:tc>
          <w:tcPr>
            <w:tcW w:w="64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EEAF6" w:themeFill="accent1" w:themeFillTint="33"/>
          </w:tcPr>
          <w:p w14:paraId="54289CF5" w14:textId="77777777" w:rsidR="00F92CEA" w:rsidRPr="00106D3B" w:rsidRDefault="00F92CEA" w:rsidP="00A5729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106D3B">
              <w:rPr>
                <w:rFonts w:cstheme="minorHAnsi"/>
                <w:sz w:val="24"/>
                <w:szCs w:val="24"/>
                <w:lang w:val="fr-CA"/>
              </w:rPr>
              <w:sym w:font="Wingdings" w:char="F0FC"/>
            </w:r>
          </w:p>
        </w:tc>
        <w:tc>
          <w:tcPr>
            <w:tcW w:w="61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EEAF6" w:themeFill="accent1" w:themeFillTint="33"/>
          </w:tcPr>
          <w:p w14:paraId="351A49F5" w14:textId="77777777" w:rsidR="00F92CEA" w:rsidRPr="00106D3B" w:rsidRDefault="00F92CEA" w:rsidP="00A5729B">
            <w:pPr>
              <w:pStyle w:val="Sansinterligne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fr-CA"/>
              </w:rPr>
            </w:pPr>
          </w:p>
        </w:tc>
      </w:tr>
      <w:tr w:rsidR="00F92CEA" w:rsidRPr="00662305" w14:paraId="6D7A5EE3" w14:textId="77777777" w:rsidTr="00CE61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9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65A42D55" w14:textId="77777777" w:rsidR="00F92CEA" w:rsidRPr="00106D3B" w:rsidRDefault="00F92CEA" w:rsidP="00A5729B">
            <w:pPr>
              <w:pStyle w:val="Sansinterligne"/>
              <w:rPr>
                <w:rFonts w:asciiTheme="minorHAnsi" w:hAnsiTheme="minorHAnsi" w:cstheme="minorHAnsi"/>
                <w:b w:val="0"/>
                <w:sz w:val="24"/>
                <w:szCs w:val="24"/>
                <w:lang w:val="fr-CA"/>
              </w:rPr>
            </w:pPr>
            <w:r w:rsidRPr="00106D3B">
              <w:rPr>
                <w:rFonts w:asciiTheme="minorHAnsi" w:hAnsiTheme="minorHAnsi" w:cstheme="minorHAnsi"/>
                <w:b w:val="0"/>
                <w:sz w:val="24"/>
                <w:szCs w:val="24"/>
                <w:lang w:val="fr-CA"/>
              </w:rPr>
              <w:t>Cristina Atance</w:t>
            </w:r>
          </w:p>
        </w:tc>
        <w:tc>
          <w:tcPr>
            <w:tcW w:w="70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666BFF4D" w14:textId="77777777" w:rsidR="00F92CEA" w:rsidRPr="00106D3B" w:rsidRDefault="00F92CEA" w:rsidP="00A572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106D3B">
              <w:rPr>
                <w:rFonts w:cstheme="minorHAnsi"/>
                <w:b/>
                <w:sz w:val="24"/>
                <w:szCs w:val="24"/>
                <w:lang w:val="fr-CA"/>
              </w:rPr>
              <w:sym w:font="Wingdings" w:char="F0FC"/>
            </w:r>
          </w:p>
        </w:tc>
        <w:tc>
          <w:tcPr>
            <w:tcW w:w="56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582E1C9D" w14:textId="77777777" w:rsidR="00F92CEA" w:rsidRPr="00106D3B" w:rsidRDefault="00F92CEA" w:rsidP="00A5729B">
            <w:pPr>
              <w:pStyle w:val="Sansinterligne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  <w:lang w:val="fr-CA"/>
              </w:rPr>
            </w:pPr>
          </w:p>
        </w:tc>
        <w:tc>
          <w:tcPr>
            <w:tcW w:w="350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7C0CA599" w14:textId="77777777" w:rsidR="00F92CEA" w:rsidRPr="00106D3B" w:rsidRDefault="00F92CEA" w:rsidP="00A5729B">
            <w:pPr>
              <w:pStyle w:val="Sansinterlig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  <w:lang w:val="fr-CA"/>
              </w:rPr>
            </w:pPr>
          </w:p>
        </w:tc>
        <w:tc>
          <w:tcPr>
            <w:tcW w:w="64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0C39D45F" w14:textId="77777777" w:rsidR="00F92CEA" w:rsidRPr="00106D3B" w:rsidRDefault="00F92CEA" w:rsidP="00A572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1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219508AB" w14:textId="77777777" w:rsidR="00F92CEA" w:rsidRPr="00106D3B" w:rsidRDefault="00F92CEA" w:rsidP="00A5729B">
            <w:pPr>
              <w:pStyle w:val="Sansinterligne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  <w:lang w:val="fr-CA"/>
              </w:rPr>
            </w:pPr>
          </w:p>
        </w:tc>
      </w:tr>
      <w:tr w:rsidR="00F92CEA" w:rsidRPr="00662305" w14:paraId="3D18B1A5" w14:textId="77777777" w:rsidTr="00CE61B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9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EEAF6" w:themeFill="accent1" w:themeFillTint="33"/>
          </w:tcPr>
          <w:p w14:paraId="0A971158" w14:textId="77777777" w:rsidR="00F92CEA" w:rsidRPr="00106D3B" w:rsidRDefault="00F92CEA" w:rsidP="00A5729B">
            <w:pPr>
              <w:pStyle w:val="Sansinterligne"/>
              <w:rPr>
                <w:rFonts w:asciiTheme="minorHAnsi" w:hAnsiTheme="minorHAnsi" w:cstheme="minorHAnsi"/>
                <w:b w:val="0"/>
                <w:sz w:val="24"/>
                <w:szCs w:val="24"/>
                <w:lang w:val="fr-CA"/>
              </w:rPr>
            </w:pPr>
            <w:r w:rsidRPr="00106D3B">
              <w:rPr>
                <w:rFonts w:asciiTheme="minorHAnsi" w:hAnsiTheme="minorHAnsi" w:cstheme="minorHAnsi"/>
                <w:b w:val="0"/>
                <w:sz w:val="24"/>
                <w:szCs w:val="24"/>
                <w:lang w:val="fr-CA"/>
              </w:rPr>
              <w:t>Shoshanah Deaton</w:t>
            </w:r>
          </w:p>
        </w:tc>
        <w:tc>
          <w:tcPr>
            <w:tcW w:w="70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EEAF6" w:themeFill="accent1" w:themeFillTint="33"/>
          </w:tcPr>
          <w:p w14:paraId="60811F94" w14:textId="77777777" w:rsidR="00F92CEA" w:rsidRPr="00106D3B" w:rsidRDefault="00F92CEA" w:rsidP="00A5729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  <w:lang w:val="fr-CA"/>
              </w:rPr>
            </w:pPr>
            <w:r w:rsidRPr="00106D3B">
              <w:rPr>
                <w:rFonts w:cstheme="minorHAnsi"/>
                <w:b/>
                <w:sz w:val="24"/>
                <w:szCs w:val="24"/>
                <w:lang w:val="fr-CA"/>
              </w:rPr>
              <w:sym w:font="Wingdings" w:char="F0FC"/>
            </w:r>
          </w:p>
        </w:tc>
        <w:tc>
          <w:tcPr>
            <w:tcW w:w="56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EEAF6" w:themeFill="accent1" w:themeFillTint="33"/>
          </w:tcPr>
          <w:p w14:paraId="54A55CF6" w14:textId="77777777" w:rsidR="00F92CEA" w:rsidRPr="00106D3B" w:rsidRDefault="00F92CEA" w:rsidP="00A5729B">
            <w:pPr>
              <w:pStyle w:val="Sansinterligne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  <w:lang w:val="fr-CA"/>
              </w:rPr>
            </w:pPr>
          </w:p>
        </w:tc>
        <w:tc>
          <w:tcPr>
            <w:tcW w:w="350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EEAF6" w:themeFill="accent1" w:themeFillTint="33"/>
          </w:tcPr>
          <w:p w14:paraId="66EC2E4B" w14:textId="77777777" w:rsidR="00F92CEA" w:rsidRPr="00106D3B" w:rsidRDefault="00F92CEA" w:rsidP="00A5729B">
            <w:pPr>
              <w:pStyle w:val="Sansinterlig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  <w:lang w:val="fr-CA"/>
              </w:rPr>
            </w:pPr>
          </w:p>
        </w:tc>
        <w:tc>
          <w:tcPr>
            <w:tcW w:w="64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EEAF6" w:themeFill="accent1" w:themeFillTint="33"/>
          </w:tcPr>
          <w:p w14:paraId="0DB8E6CA" w14:textId="77777777" w:rsidR="00F92CEA" w:rsidRPr="00106D3B" w:rsidRDefault="00F92CEA" w:rsidP="00A5729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  <w:lang w:val="fr-CA"/>
              </w:rPr>
            </w:pPr>
          </w:p>
        </w:tc>
        <w:tc>
          <w:tcPr>
            <w:tcW w:w="61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EEAF6" w:themeFill="accent1" w:themeFillTint="33"/>
          </w:tcPr>
          <w:p w14:paraId="097A8A4F" w14:textId="77777777" w:rsidR="00F92CEA" w:rsidRPr="00106D3B" w:rsidRDefault="00F92CEA" w:rsidP="00A5729B">
            <w:pPr>
              <w:pStyle w:val="Sansinterligne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  <w:lang w:val="fr-CA"/>
              </w:rPr>
            </w:pPr>
          </w:p>
        </w:tc>
      </w:tr>
      <w:tr w:rsidR="00F92CEA" w:rsidRPr="00662305" w14:paraId="3A522E39" w14:textId="77777777" w:rsidTr="00CE61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9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7763E293" w14:textId="77777777" w:rsidR="00F92CEA" w:rsidRPr="00106D3B" w:rsidRDefault="00F92CEA" w:rsidP="00A5729B">
            <w:pPr>
              <w:pStyle w:val="Sansinterligne"/>
              <w:rPr>
                <w:rFonts w:asciiTheme="minorHAnsi" w:hAnsiTheme="minorHAnsi" w:cstheme="minorHAnsi"/>
                <w:b w:val="0"/>
                <w:sz w:val="24"/>
                <w:szCs w:val="24"/>
                <w:lang w:val="fr-CA"/>
              </w:rPr>
            </w:pPr>
            <w:r w:rsidRPr="00106D3B">
              <w:rPr>
                <w:rFonts w:asciiTheme="minorHAnsi" w:hAnsiTheme="minorHAnsi" w:cstheme="minorHAnsi"/>
                <w:b w:val="0"/>
                <w:sz w:val="24"/>
                <w:szCs w:val="24"/>
                <w:lang w:val="fr-CA"/>
              </w:rPr>
              <w:t>Pascale Girouard</w:t>
            </w:r>
          </w:p>
        </w:tc>
        <w:tc>
          <w:tcPr>
            <w:tcW w:w="70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4DF82739" w14:textId="77777777" w:rsidR="00F92CEA" w:rsidRPr="00106D3B" w:rsidRDefault="00F92CEA" w:rsidP="00A572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  <w:lang w:val="fr-CA"/>
              </w:rPr>
            </w:pPr>
            <w:r w:rsidRPr="00106D3B">
              <w:rPr>
                <w:rFonts w:cstheme="minorHAnsi"/>
                <w:b/>
                <w:sz w:val="24"/>
                <w:szCs w:val="24"/>
                <w:lang w:val="fr-CA"/>
              </w:rPr>
              <w:sym w:font="Wingdings" w:char="F0FC"/>
            </w:r>
          </w:p>
        </w:tc>
        <w:tc>
          <w:tcPr>
            <w:tcW w:w="56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44059F6E" w14:textId="77777777" w:rsidR="00F92CEA" w:rsidRPr="00106D3B" w:rsidRDefault="00F92CEA" w:rsidP="00A5729B">
            <w:pPr>
              <w:pStyle w:val="Sansinterligne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  <w:lang w:val="fr-CA"/>
              </w:rPr>
            </w:pPr>
          </w:p>
        </w:tc>
        <w:tc>
          <w:tcPr>
            <w:tcW w:w="350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26C2241E" w14:textId="77777777" w:rsidR="00F92CEA" w:rsidRPr="00106D3B" w:rsidRDefault="00F92CEA" w:rsidP="00A5729B">
            <w:pPr>
              <w:pStyle w:val="Sansinterlig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  <w:lang w:val="fr-CA"/>
              </w:rPr>
            </w:pPr>
          </w:p>
        </w:tc>
        <w:tc>
          <w:tcPr>
            <w:tcW w:w="64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00F04E9F" w14:textId="77777777" w:rsidR="00F92CEA" w:rsidRPr="00106D3B" w:rsidRDefault="00F92CEA" w:rsidP="00A572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  <w:lang w:val="fr-CA"/>
              </w:rPr>
            </w:pPr>
          </w:p>
        </w:tc>
        <w:tc>
          <w:tcPr>
            <w:tcW w:w="61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1E04D453" w14:textId="77777777" w:rsidR="00F92CEA" w:rsidRPr="00106D3B" w:rsidRDefault="00F92CEA" w:rsidP="00A5729B">
            <w:pPr>
              <w:pStyle w:val="Sansinterligne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  <w:lang w:val="fr-CA"/>
              </w:rPr>
            </w:pPr>
          </w:p>
        </w:tc>
      </w:tr>
      <w:tr w:rsidR="00F92CEA" w:rsidRPr="00662305" w14:paraId="0C8C83FA" w14:textId="77777777" w:rsidTr="00CE61B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9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EEAF6" w:themeFill="accent1" w:themeFillTint="33"/>
          </w:tcPr>
          <w:p w14:paraId="7DC41D47" w14:textId="77777777" w:rsidR="00F92CEA" w:rsidRPr="00106D3B" w:rsidRDefault="00F92CEA" w:rsidP="00A5729B">
            <w:pPr>
              <w:pStyle w:val="Sansinterligne"/>
              <w:rPr>
                <w:rFonts w:asciiTheme="minorHAnsi" w:hAnsiTheme="minorHAnsi" w:cstheme="minorHAnsi"/>
                <w:b w:val="0"/>
                <w:sz w:val="24"/>
                <w:szCs w:val="24"/>
                <w:lang w:val="fr-CA"/>
              </w:rPr>
            </w:pPr>
            <w:r w:rsidRPr="00106D3B">
              <w:rPr>
                <w:rFonts w:asciiTheme="minorHAnsi" w:hAnsiTheme="minorHAnsi" w:cstheme="minorHAnsi"/>
                <w:b w:val="0"/>
                <w:sz w:val="24"/>
                <w:szCs w:val="24"/>
                <w:lang w:val="fr-CA"/>
              </w:rPr>
              <w:t>Iman Hassan</w:t>
            </w:r>
          </w:p>
        </w:tc>
        <w:tc>
          <w:tcPr>
            <w:tcW w:w="70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EEAF6" w:themeFill="accent1" w:themeFillTint="33"/>
          </w:tcPr>
          <w:p w14:paraId="67A429C5" w14:textId="77777777" w:rsidR="00F92CEA" w:rsidRPr="00106D3B" w:rsidRDefault="00F92CEA" w:rsidP="00A5729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106D3B">
              <w:rPr>
                <w:rFonts w:cstheme="minorHAnsi"/>
                <w:b/>
                <w:sz w:val="24"/>
                <w:szCs w:val="24"/>
                <w:lang w:val="fr-CA"/>
              </w:rPr>
              <w:sym w:font="Wingdings" w:char="F0FC"/>
            </w:r>
          </w:p>
        </w:tc>
        <w:tc>
          <w:tcPr>
            <w:tcW w:w="56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EEAF6" w:themeFill="accent1" w:themeFillTint="33"/>
          </w:tcPr>
          <w:p w14:paraId="1FE369DF" w14:textId="77777777" w:rsidR="00F92CEA" w:rsidRPr="00106D3B" w:rsidRDefault="00F92CEA" w:rsidP="00A5729B">
            <w:pPr>
              <w:pStyle w:val="Sansinterligne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  <w:lang w:val="fr-CA"/>
              </w:rPr>
            </w:pPr>
          </w:p>
        </w:tc>
        <w:tc>
          <w:tcPr>
            <w:tcW w:w="350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EEAF6" w:themeFill="accent1" w:themeFillTint="33"/>
          </w:tcPr>
          <w:p w14:paraId="72615ACA" w14:textId="77777777" w:rsidR="00F92CEA" w:rsidRPr="00106D3B" w:rsidRDefault="00F92CEA" w:rsidP="00A5729B">
            <w:pPr>
              <w:pStyle w:val="Sansinterlig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  <w:lang w:val="fr-CA"/>
              </w:rPr>
            </w:pPr>
          </w:p>
        </w:tc>
        <w:tc>
          <w:tcPr>
            <w:tcW w:w="64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EEAF6" w:themeFill="accent1" w:themeFillTint="33"/>
          </w:tcPr>
          <w:p w14:paraId="1BE4DBDD" w14:textId="77777777" w:rsidR="00F92CEA" w:rsidRPr="00106D3B" w:rsidRDefault="00F92CEA" w:rsidP="00A5729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  <w:lang w:val="fr-CA"/>
              </w:rPr>
            </w:pPr>
          </w:p>
        </w:tc>
        <w:tc>
          <w:tcPr>
            <w:tcW w:w="61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EEAF6" w:themeFill="accent1" w:themeFillTint="33"/>
          </w:tcPr>
          <w:p w14:paraId="35D37717" w14:textId="77777777" w:rsidR="00F92CEA" w:rsidRPr="00106D3B" w:rsidRDefault="00F92CEA" w:rsidP="00A5729B">
            <w:pPr>
              <w:pStyle w:val="Sansinterligne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  <w:lang w:val="fr-CA"/>
              </w:rPr>
            </w:pPr>
          </w:p>
        </w:tc>
      </w:tr>
      <w:tr w:rsidR="00F92CEA" w:rsidRPr="00662305" w14:paraId="3E9086AF" w14:textId="77777777" w:rsidTr="00CE61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9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05AFC067" w14:textId="77777777" w:rsidR="00F92CEA" w:rsidRPr="00106D3B" w:rsidRDefault="00F92CEA" w:rsidP="00A5729B">
            <w:pPr>
              <w:pStyle w:val="Sansinterligne"/>
              <w:rPr>
                <w:rFonts w:asciiTheme="minorHAnsi" w:hAnsiTheme="minorHAnsi" w:cstheme="minorHAnsi"/>
                <w:b w:val="0"/>
                <w:sz w:val="24"/>
                <w:szCs w:val="24"/>
                <w:lang w:val="fr-CA"/>
              </w:rPr>
            </w:pPr>
            <w:r w:rsidRPr="00106D3B">
              <w:rPr>
                <w:rFonts w:asciiTheme="minorHAnsi" w:hAnsiTheme="minorHAnsi" w:cstheme="minorHAnsi"/>
                <w:b w:val="0"/>
                <w:sz w:val="24"/>
                <w:szCs w:val="24"/>
                <w:lang w:val="fr-CA"/>
              </w:rPr>
              <w:t>Daniel Loufti</w:t>
            </w:r>
          </w:p>
        </w:tc>
        <w:tc>
          <w:tcPr>
            <w:tcW w:w="70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4274D3D5" w14:textId="77777777" w:rsidR="00F92CEA" w:rsidRPr="00106D3B" w:rsidRDefault="00F92CEA" w:rsidP="00A572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  <w:lang w:val="fr-CA"/>
              </w:rPr>
            </w:pPr>
            <w:r w:rsidRPr="00106D3B">
              <w:rPr>
                <w:rFonts w:cstheme="minorHAnsi"/>
                <w:b/>
                <w:sz w:val="24"/>
                <w:szCs w:val="24"/>
                <w:lang w:val="fr-CA"/>
              </w:rPr>
              <w:sym w:font="Wingdings" w:char="F0FC"/>
            </w:r>
          </w:p>
        </w:tc>
        <w:tc>
          <w:tcPr>
            <w:tcW w:w="56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16EF76DC" w14:textId="77777777" w:rsidR="00F92CEA" w:rsidRPr="00106D3B" w:rsidRDefault="00F92CEA" w:rsidP="00A5729B">
            <w:pPr>
              <w:pStyle w:val="Sansinterligne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  <w:lang w:val="fr-CA"/>
              </w:rPr>
            </w:pPr>
          </w:p>
        </w:tc>
        <w:tc>
          <w:tcPr>
            <w:tcW w:w="350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7BAF9FA6" w14:textId="77777777" w:rsidR="00F92CEA" w:rsidRPr="00106D3B" w:rsidRDefault="00F92CEA" w:rsidP="00A5729B">
            <w:pPr>
              <w:pStyle w:val="Sansinterlig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  <w:lang w:val="fr-CA"/>
              </w:rPr>
            </w:pPr>
          </w:p>
        </w:tc>
        <w:tc>
          <w:tcPr>
            <w:tcW w:w="64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1B8C9952" w14:textId="77777777" w:rsidR="00F92CEA" w:rsidRPr="00106D3B" w:rsidRDefault="00F92CEA" w:rsidP="00A572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  <w:lang w:val="fr-CA"/>
              </w:rPr>
            </w:pPr>
          </w:p>
        </w:tc>
        <w:tc>
          <w:tcPr>
            <w:tcW w:w="61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7BE2958F" w14:textId="77777777" w:rsidR="00F92CEA" w:rsidRPr="00106D3B" w:rsidRDefault="00F92CEA" w:rsidP="00A5729B">
            <w:pPr>
              <w:pStyle w:val="Sansinterligne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  <w:lang w:val="fr-CA"/>
              </w:rPr>
            </w:pPr>
          </w:p>
        </w:tc>
      </w:tr>
      <w:tr w:rsidR="00F92CEA" w:rsidRPr="00662305" w14:paraId="3EB7209B" w14:textId="77777777" w:rsidTr="00CE61B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9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EEAF6" w:themeFill="accent1" w:themeFillTint="33"/>
          </w:tcPr>
          <w:p w14:paraId="498BCB9A" w14:textId="77777777" w:rsidR="00F92CEA" w:rsidRPr="00106D3B" w:rsidRDefault="00F92CEA" w:rsidP="00A5729B">
            <w:pPr>
              <w:pStyle w:val="Sansinterligne"/>
              <w:rPr>
                <w:rFonts w:asciiTheme="minorHAnsi" w:hAnsiTheme="minorHAnsi" w:cstheme="minorHAnsi"/>
                <w:b w:val="0"/>
                <w:sz w:val="24"/>
                <w:szCs w:val="24"/>
                <w:lang w:val="fr-CA"/>
              </w:rPr>
            </w:pPr>
            <w:r w:rsidRPr="00106D3B">
              <w:rPr>
                <w:rFonts w:asciiTheme="minorHAnsi" w:hAnsiTheme="minorHAnsi" w:cstheme="minorHAnsi"/>
                <w:b w:val="0"/>
                <w:sz w:val="24"/>
                <w:szCs w:val="24"/>
                <w:lang w:val="fr-CA"/>
              </w:rPr>
              <w:t>Marie-Elise Rancourt</w:t>
            </w:r>
          </w:p>
        </w:tc>
        <w:tc>
          <w:tcPr>
            <w:tcW w:w="70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EEAF6" w:themeFill="accent1" w:themeFillTint="33"/>
          </w:tcPr>
          <w:p w14:paraId="130EBF98" w14:textId="77777777" w:rsidR="00F92CEA" w:rsidRPr="00106D3B" w:rsidRDefault="00F92CEA" w:rsidP="00A5729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106D3B">
              <w:rPr>
                <w:rFonts w:cstheme="minorHAnsi"/>
                <w:b/>
                <w:sz w:val="24"/>
                <w:szCs w:val="24"/>
                <w:lang w:val="fr-CA"/>
              </w:rPr>
              <w:sym w:font="Wingdings" w:char="F0FC"/>
            </w:r>
          </w:p>
        </w:tc>
        <w:tc>
          <w:tcPr>
            <w:tcW w:w="56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EEAF6" w:themeFill="accent1" w:themeFillTint="33"/>
          </w:tcPr>
          <w:p w14:paraId="37D8EC3B" w14:textId="77777777" w:rsidR="00F92CEA" w:rsidRPr="00106D3B" w:rsidRDefault="00F92CEA" w:rsidP="00A5729B">
            <w:pPr>
              <w:pStyle w:val="Sansinterligne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  <w:lang w:val="fr-CA"/>
              </w:rPr>
            </w:pPr>
          </w:p>
        </w:tc>
        <w:tc>
          <w:tcPr>
            <w:tcW w:w="350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EEAF6" w:themeFill="accent1" w:themeFillTint="33"/>
          </w:tcPr>
          <w:p w14:paraId="17EB6E40" w14:textId="77777777" w:rsidR="00F92CEA" w:rsidRPr="00106D3B" w:rsidRDefault="00F92CEA" w:rsidP="00A5729B">
            <w:pPr>
              <w:pStyle w:val="Sansinterlig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  <w:lang w:val="fr-CA"/>
              </w:rPr>
            </w:pPr>
          </w:p>
        </w:tc>
        <w:tc>
          <w:tcPr>
            <w:tcW w:w="64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EEAF6" w:themeFill="accent1" w:themeFillTint="33"/>
          </w:tcPr>
          <w:p w14:paraId="3DF1466C" w14:textId="77777777" w:rsidR="00F92CEA" w:rsidRPr="00106D3B" w:rsidRDefault="00F92CEA" w:rsidP="00A5729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1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EEAF6" w:themeFill="accent1" w:themeFillTint="33"/>
          </w:tcPr>
          <w:p w14:paraId="6C276769" w14:textId="77777777" w:rsidR="00F92CEA" w:rsidRPr="00106D3B" w:rsidRDefault="00F92CEA" w:rsidP="00A5729B">
            <w:pPr>
              <w:pStyle w:val="Sansinterligne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  <w:lang w:val="fr-CA"/>
              </w:rPr>
            </w:pPr>
          </w:p>
        </w:tc>
      </w:tr>
      <w:tr w:rsidR="00F92CEA" w:rsidRPr="00662305" w14:paraId="092CD3C9" w14:textId="77777777" w:rsidTr="00CE61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9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126A9EB9" w14:textId="77777777" w:rsidR="00F92CEA" w:rsidRPr="00106D3B" w:rsidRDefault="00F92CEA" w:rsidP="00A5729B">
            <w:pPr>
              <w:pStyle w:val="Sansinterligne"/>
              <w:rPr>
                <w:rFonts w:asciiTheme="minorHAnsi" w:hAnsiTheme="minorHAnsi" w:cstheme="minorHAnsi"/>
                <w:b w:val="0"/>
                <w:sz w:val="24"/>
                <w:szCs w:val="24"/>
                <w:lang w:val="fr-CA"/>
              </w:rPr>
            </w:pPr>
            <w:r w:rsidRPr="00106D3B">
              <w:rPr>
                <w:rFonts w:asciiTheme="minorHAnsi" w:hAnsiTheme="minorHAnsi" w:cstheme="minorHAnsi"/>
                <w:b w:val="0"/>
                <w:sz w:val="24"/>
                <w:szCs w:val="24"/>
                <w:lang w:val="fr-CA"/>
              </w:rPr>
              <w:t>Solveig Routier</w:t>
            </w:r>
          </w:p>
        </w:tc>
        <w:tc>
          <w:tcPr>
            <w:tcW w:w="70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1F57CC77" w14:textId="77777777" w:rsidR="00F92CEA" w:rsidRPr="00106D3B" w:rsidRDefault="00F92CEA" w:rsidP="00A572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106D3B">
              <w:rPr>
                <w:rFonts w:cstheme="minorHAnsi"/>
                <w:b/>
                <w:sz w:val="24"/>
                <w:szCs w:val="24"/>
                <w:lang w:val="fr-CA"/>
              </w:rPr>
              <w:sym w:font="Wingdings" w:char="F0FC"/>
            </w:r>
          </w:p>
        </w:tc>
        <w:tc>
          <w:tcPr>
            <w:tcW w:w="56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064BBFFC" w14:textId="77777777" w:rsidR="00F92CEA" w:rsidRPr="00106D3B" w:rsidRDefault="00F92CEA" w:rsidP="00A572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0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2310D65A" w14:textId="77777777" w:rsidR="00F92CEA" w:rsidRPr="00106D3B" w:rsidRDefault="00F92CEA" w:rsidP="00A5729B">
            <w:pPr>
              <w:pStyle w:val="Sansinterlig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  <w:lang w:val="fr-CA"/>
              </w:rPr>
            </w:pPr>
          </w:p>
        </w:tc>
        <w:tc>
          <w:tcPr>
            <w:tcW w:w="64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57FC1030" w14:textId="77777777" w:rsidR="00F92CEA" w:rsidRPr="00106D3B" w:rsidRDefault="00F92CEA" w:rsidP="00A572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1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7C05E4F0" w14:textId="77777777" w:rsidR="00F92CEA" w:rsidRPr="00106D3B" w:rsidRDefault="00F92CEA" w:rsidP="00A5729B">
            <w:pPr>
              <w:pStyle w:val="Sansinterligne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  <w:lang w:val="fr-CA"/>
              </w:rPr>
            </w:pPr>
          </w:p>
        </w:tc>
      </w:tr>
      <w:tr w:rsidR="00F92CEA" w:rsidRPr="00662305" w14:paraId="75512026" w14:textId="77777777" w:rsidTr="00CE61B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9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0CECE" w:themeFill="background2" w:themeFillShade="E6"/>
          </w:tcPr>
          <w:p w14:paraId="17C57E98" w14:textId="77777777" w:rsidR="00F92CEA" w:rsidRPr="0011183A" w:rsidRDefault="00F92CEA" w:rsidP="00A5729B">
            <w:pPr>
              <w:pStyle w:val="Sansinterligne"/>
              <w:rPr>
                <w:rFonts w:asciiTheme="minorHAnsi" w:hAnsiTheme="minorHAnsi"/>
                <w:sz w:val="24"/>
                <w:szCs w:val="24"/>
                <w:lang w:val="fr-CA"/>
              </w:rPr>
            </w:pPr>
            <w:r w:rsidRPr="0011183A">
              <w:rPr>
                <w:rFonts w:asciiTheme="minorHAnsi" w:hAnsiTheme="minorHAnsi"/>
                <w:sz w:val="24"/>
                <w:szCs w:val="24"/>
                <w:lang w:val="fr-CA"/>
              </w:rPr>
              <w:t>Parents</w:t>
            </w:r>
          </w:p>
        </w:tc>
        <w:tc>
          <w:tcPr>
            <w:tcW w:w="70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0CECE" w:themeFill="background2" w:themeFillShade="E6"/>
          </w:tcPr>
          <w:p w14:paraId="0E964605" w14:textId="77777777" w:rsidR="00F92CEA" w:rsidRPr="00662305" w:rsidRDefault="00F92CEA" w:rsidP="00A5729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0CECE" w:themeFill="background2" w:themeFillShade="E6"/>
          </w:tcPr>
          <w:p w14:paraId="3608D528" w14:textId="77777777" w:rsidR="00F92CEA" w:rsidRPr="00662305" w:rsidRDefault="00F92CEA" w:rsidP="00A5729B">
            <w:pPr>
              <w:pStyle w:val="Sansinterligne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4"/>
                <w:szCs w:val="24"/>
                <w:lang w:val="fr-CA"/>
              </w:rPr>
            </w:pPr>
          </w:p>
        </w:tc>
        <w:tc>
          <w:tcPr>
            <w:tcW w:w="350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0CECE" w:themeFill="background2" w:themeFillShade="E6"/>
          </w:tcPr>
          <w:p w14:paraId="0BE620DF" w14:textId="77777777" w:rsidR="00F92CEA" w:rsidRPr="00662305" w:rsidRDefault="00F92CEA" w:rsidP="00A5729B">
            <w:pPr>
              <w:pStyle w:val="Sansinterlig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4"/>
                <w:szCs w:val="24"/>
                <w:lang w:val="fr-CA"/>
              </w:rPr>
            </w:pPr>
            <w:r w:rsidRPr="00662305">
              <w:rPr>
                <w:b/>
                <w:sz w:val="24"/>
                <w:szCs w:val="24"/>
                <w:lang w:val="fr-CA"/>
              </w:rPr>
              <w:t>Parents</w:t>
            </w:r>
          </w:p>
        </w:tc>
        <w:tc>
          <w:tcPr>
            <w:tcW w:w="64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0CECE" w:themeFill="background2" w:themeFillShade="E6"/>
          </w:tcPr>
          <w:p w14:paraId="1687CD7A" w14:textId="77777777" w:rsidR="00F92CEA" w:rsidRPr="00662305" w:rsidRDefault="00F92CEA" w:rsidP="00A5729B">
            <w:pPr>
              <w:pStyle w:val="Sansinterligne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4"/>
                <w:szCs w:val="24"/>
                <w:lang w:val="fr-CA"/>
              </w:rPr>
            </w:pPr>
          </w:p>
        </w:tc>
        <w:tc>
          <w:tcPr>
            <w:tcW w:w="61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0CECE" w:themeFill="background2" w:themeFillShade="E6"/>
          </w:tcPr>
          <w:p w14:paraId="72E27937" w14:textId="77777777" w:rsidR="00F92CEA" w:rsidRPr="00662305" w:rsidRDefault="00F92CEA" w:rsidP="00A5729B">
            <w:pPr>
              <w:pStyle w:val="Sansinterligne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4"/>
                <w:szCs w:val="24"/>
                <w:lang w:val="fr-CA"/>
              </w:rPr>
            </w:pPr>
          </w:p>
        </w:tc>
      </w:tr>
      <w:tr w:rsidR="00F92CEA" w:rsidRPr="00662305" w14:paraId="70D251DA" w14:textId="77777777" w:rsidTr="00CE61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9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EEAF6" w:themeFill="accent1" w:themeFillTint="33"/>
          </w:tcPr>
          <w:p w14:paraId="444B44AB" w14:textId="77777777" w:rsidR="00F92CEA" w:rsidRPr="00106D3B" w:rsidRDefault="00F92CEA" w:rsidP="00A5729B">
            <w:pPr>
              <w:pStyle w:val="Sansinterligne"/>
              <w:rPr>
                <w:rFonts w:asciiTheme="minorHAnsi" w:hAnsiTheme="minorHAnsi" w:cstheme="minorHAnsi"/>
                <w:b w:val="0"/>
                <w:sz w:val="24"/>
                <w:szCs w:val="24"/>
                <w:lang w:val="fr-CA"/>
              </w:rPr>
            </w:pPr>
            <w:r w:rsidRPr="00106D3B">
              <w:rPr>
                <w:rFonts w:asciiTheme="minorHAnsi" w:hAnsiTheme="minorHAnsi" w:cstheme="minorHAnsi"/>
                <w:b w:val="0"/>
                <w:sz w:val="24"/>
                <w:szCs w:val="24"/>
                <w:lang w:val="fr-CA"/>
              </w:rPr>
              <w:t>Mindy Sichel</w:t>
            </w:r>
          </w:p>
        </w:tc>
        <w:tc>
          <w:tcPr>
            <w:tcW w:w="70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EEAF6" w:themeFill="accent1" w:themeFillTint="33"/>
          </w:tcPr>
          <w:p w14:paraId="16963F7F" w14:textId="77777777" w:rsidR="00F92CEA" w:rsidRPr="00106D3B" w:rsidRDefault="00F92CEA" w:rsidP="00A572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106D3B">
              <w:rPr>
                <w:rFonts w:cstheme="minorHAnsi"/>
                <w:sz w:val="24"/>
                <w:szCs w:val="24"/>
                <w:lang w:val="fr-CA"/>
              </w:rPr>
              <w:sym w:font="Wingdings" w:char="F0FC"/>
            </w:r>
          </w:p>
        </w:tc>
        <w:tc>
          <w:tcPr>
            <w:tcW w:w="56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EEAF6" w:themeFill="accent1" w:themeFillTint="33"/>
          </w:tcPr>
          <w:p w14:paraId="1D0EA9C7" w14:textId="77777777" w:rsidR="00F92CEA" w:rsidRPr="00106D3B" w:rsidRDefault="00F92CEA" w:rsidP="00A5729B">
            <w:pPr>
              <w:pStyle w:val="Sansinterligne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fr-CA"/>
              </w:rPr>
            </w:pPr>
          </w:p>
        </w:tc>
        <w:tc>
          <w:tcPr>
            <w:tcW w:w="350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EEAF6" w:themeFill="accent1" w:themeFillTint="33"/>
          </w:tcPr>
          <w:p w14:paraId="56940B70" w14:textId="77777777" w:rsidR="00F92CEA" w:rsidRPr="00106D3B" w:rsidRDefault="00106D3B" w:rsidP="00106D3B">
            <w:pPr>
              <w:pStyle w:val="Sansinterlig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fr-CA"/>
              </w:rPr>
            </w:pPr>
            <w:r w:rsidRPr="00106D3B">
              <w:rPr>
                <w:rFonts w:cstheme="minorHAnsi"/>
                <w:sz w:val="24"/>
                <w:szCs w:val="24"/>
                <w:lang w:val="fr-CA"/>
              </w:rPr>
              <w:t>Khadija ait</w:t>
            </w:r>
            <w:r>
              <w:rPr>
                <w:rFonts w:cstheme="minorHAnsi"/>
                <w:sz w:val="24"/>
                <w:szCs w:val="24"/>
                <w:lang w:val="fr-CA"/>
              </w:rPr>
              <w:t> (nom sur l’écran)</w:t>
            </w:r>
          </w:p>
        </w:tc>
        <w:tc>
          <w:tcPr>
            <w:tcW w:w="64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EEAF6" w:themeFill="accent1" w:themeFillTint="33"/>
          </w:tcPr>
          <w:p w14:paraId="0887A0DB" w14:textId="77777777" w:rsidR="00F92CEA" w:rsidRPr="00106D3B" w:rsidRDefault="00106D3B" w:rsidP="00A5729B">
            <w:pPr>
              <w:pStyle w:val="Sansinterligne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fr-CA"/>
              </w:rPr>
            </w:pPr>
            <w:r w:rsidRPr="00106D3B">
              <w:rPr>
                <w:rFonts w:cstheme="minorHAnsi"/>
                <w:sz w:val="24"/>
                <w:szCs w:val="24"/>
                <w:lang w:val="fr-CA"/>
              </w:rPr>
              <w:sym w:font="Wingdings" w:char="F0FC"/>
            </w:r>
          </w:p>
        </w:tc>
        <w:tc>
          <w:tcPr>
            <w:tcW w:w="61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EEAF6" w:themeFill="accent1" w:themeFillTint="33"/>
          </w:tcPr>
          <w:p w14:paraId="5632AAE1" w14:textId="77777777" w:rsidR="00F92CEA" w:rsidRPr="00106D3B" w:rsidRDefault="00F92CEA" w:rsidP="00A5729B">
            <w:pPr>
              <w:pStyle w:val="Sansinterligne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fr-CA"/>
              </w:rPr>
            </w:pPr>
          </w:p>
        </w:tc>
      </w:tr>
      <w:tr w:rsidR="00F92CEA" w:rsidRPr="00662305" w14:paraId="0AF96E3A" w14:textId="77777777" w:rsidTr="00CE61B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9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4F9B0969" w14:textId="77777777" w:rsidR="00F92CEA" w:rsidRPr="00106D3B" w:rsidRDefault="00106D3B" w:rsidP="00106D3B">
            <w:pPr>
              <w:pStyle w:val="Sansinterligne"/>
              <w:rPr>
                <w:rFonts w:asciiTheme="minorHAnsi" w:hAnsiTheme="minorHAnsi" w:cstheme="minorHAnsi"/>
                <w:b w:val="0"/>
                <w:sz w:val="24"/>
                <w:szCs w:val="24"/>
                <w:lang w:val="fr-CA"/>
              </w:rPr>
            </w:pPr>
            <w:r w:rsidRPr="00106D3B">
              <w:rPr>
                <w:rFonts w:asciiTheme="minorHAnsi" w:hAnsiTheme="minorHAnsi" w:cstheme="minorHAnsi"/>
                <w:b w:val="0"/>
                <w:sz w:val="24"/>
                <w:szCs w:val="24"/>
                <w:lang w:val="fr-CA"/>
              </w:rPr>
              <w:t>Dominik Dionne</w:t>
            </w:r>
          </w:p>
        </w:tc>
        <w:tc>
          <w:tcPr>
            <w:tcW w:w="70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09C4ECAC" w14:textId="77777777" w:rsidR="00F92CEA" w:rsidRPr="00106D3B" w:rsidRDefault="00106D3B" w:rsidP="00A5729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106D3B">
              <w:rPr>
                <w:rFonts w:cstheme="minorHAnsi"/>
                <w:sz w:val="24"/>
                <w:szCs w:val="24"/>
                <w:lang w:val="fr-CA"/>
              </w:rPr>
              <w:sym w:font="Wingdings" w:char="F0FC"/>
            </w:r>
          </w:p>
        </w:tc>
        <w:tc>
          <w:tcPr>
            <w:tcW w:w="56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62B828B2" w14:textId="77777777" w:rsidR="00F92CEA" w:rsidRPr="00106D3B" w:rsidRDefault="00F92CEA" w:rsidP="00A5729B">
            <w:pPr>
              <w:pStyle w:val="Sansinterligne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fr-CA"/>
              </w:rPr>
            </w:pPr>
          </w:p>
        </w:tc>
        <w:tc>
          <w:tcPr>
            <w:tcW w:w="350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4DFE26EE" w14:textId="77777777" w:rsidR="00F92CEA" w:rsidRPr="00106D3B" w:rsidRDefault="00F92CEA" w:rsidP="00A5729B">
            <w:pPr>
              <w:pStyle w:val="Sansinterlig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fr-CA"/>
              </w:rPr>
            </w:pPr>
          </w:p>
        </w:tc>
        <w:tc>
          <w:tcPr>
            <w:tcW w:w="64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2A285260" w14:textId="77777777" w:rsidR="00F92CEA" w:rsidRPr="00106D3B" w:rsidRDefault="00F92CEA" w:rsidP="00A5729B">
            <w:pPr>
              <w:pStyle w:val="Sansinterligne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fr-CA"/>
              </w:rPr>
            </w:pPr>
          </w:p>
        </w:tc>
        <w:tc>
          <w:tcPr>
            <w:tcW w:w="61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67ED0583" w14:textId="77777777" w:rsidR="00F92CEA" w:rsidRPr="00106D3B" w:rsidRDefault="00F92CEA" w:rsidP="00A5729B">
            <w:pPr>
              <w:pStyle w:val="Sansinterligne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fr-CA"/>
              </w:rPr>
            </w:pPr>
          </w:p>
        </w:tc>
      </w:tr>
    </w:tbl>
    <w:p w14:paraId="1E064F4F" w14:textId="77777777" w:rsidR="00A72FA5" w:rsidRDefault="00A72FA5" w:rsidP="0001337D">
      <w:pPr>
        <w:jc w:val="center"/>
        <w:rPr>
          <w:b/>
          <w:sz w:val="28"/>
          <w:szCs w:val="28"/>
          <w:lang w:val="fr-CA"/>
        </w:rPr>
      </w:pPr>
    </w:p>
    <w:p w14:paraId="731D51ED" w14:textId="77777777" w:rsidR="00A72FA5" w:rsidRPr="00D32919" w:rsidRDefault="00106D3B" w:rsidP="0001337D">
      <w:pPr>
        <w:jc w:val="center"/>
        <w:rPr>
          <w:b/>
          <w:sz w:val="28"/>
          <w:szCs w:val="28"/>
          <w:lang w:val="fr-CA"/>
        </w:rPr>
      </w:pPr>
      <w:r w:rsidRPr="00D32919">
        <w:rPr>
          <w:b/>
          <w:sz w:val="28"/>
          <w:szCs w:val="28"/>
          <w:lang w:val="fr-CA"/>
        </w:rPr>
        <w:t>Procès-verbal</w:t>
      </w:r>
    </w:p>
    <w:tbl>
      <w:tblPr>
        <w:tblStyle w:val="Grilledutableau"/>
        <w:tblW w:w="10333" w:type="dxa"/>
        <w:tblBorders>
          <w:top w:val="single" w:sz="4" w:space="0" w:color="767171" w:themeColor="background2" w:themeShade="80"/>
          <w:left w:val="single" w:sz="4" w:space="0" w:color="767171" w:themeColor="background2" w:themeShade="80"/>
          <w:bottom w:val="single" w:sz="4" w:space="0" w:color="767171" w:themeColor="background2" w:themeShade="80"/>
          <w:right w:val="single" w:sz="4" w:space="0" w:color="767171" w:themeColor="background2" w:themeShade="80"/>
          <w:insideH w:val="single" w:sz="4" w:space="0" w:color="767171" w:themeColor="background2" w:themeShade="80"/>
          <w:insideV w:val="single" w:sz="4" w:space="0" w:color="767171" w:themeColor="background2" w:themeShade="80"/>
        </w:tblBorders>
        <w:tblLayout w:type="fixed"/>
        <w:tblLook w:val="04A0" w:firstRow="1" w:lastRow="0" w:firstColumn="1" w:lastColumn="0" w:noHBand="0" w:noVBand="1"/>
      </w:tblPr>
      <w:tblGrid>
        <w:gridCol w:w="694"/>
        <w:gridCol w:w="7513"/>
        <w:gridCol w:w="2126"/>
      </w:tblGrid>
      <w:tr w:rsidR="0001337D" w:rsidRPr="00D32919" w14:paraId="6D3FCE89" w14:textId="77777777" w:rsidTr="00CE61B5">
        <w:tc>
          <w:tcPr>
            <w:tcW w:w="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</w:tcPr>
          <w:p w14:paraId="46DCF532" w14:textId="77777777" w:rsidR="0001337D" w:rsidRPr="00D32919" w:rsidRDefault="0001337D" w:rsidP="00A5729B">
            <w:pPr>
              <w:spacing w:line="276" w:lineRule="auto"/>
              <w:rPr>
                <w:rFonts w:ascii="Arial" w:hAnsi="Arial" w:cs="Arial"/>
                <w:sz w:val="24"/>
                <w:szCs w:val="24"/>
                <w:lang w:val="fr-CA"/>
              </w:rPr>
            </w:pPr>
          </w:p>
        </w:tc>
        <w:tc>
          <w:tcPr>
            <w:tcW w:w="75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</w:tcPr>
          <w:p w14:paraId="25B761FF" w14:textId="77777777" w:rsidR="0001337D" w:rsidRPr="00D32919" w:rsidRDefault="0001337D" w:rsidP="00A5729B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  <w:lang w:val="fr-CA"/>
              </w:rPr>
            </w:pPr>
            <w:r w:rsidRPr="00D32919">
              <w:rPr>
                <w:rFonts w:ascii="Arial" w:hAnsi="Arial" w:cs="Arial"/>
                <w:b/>
                <w:sz w:val="24"/>
                <w:szCs w:val="24"/>
                <w:lang w:val="fr-CA"/>
              </w:rPr>
              <w:t>Sujet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</w:tcPr>
          <w:p w14:paraId="07373D85" w14:textId="77777777" w:rsidR="0001337D" w:rsidRPr="00D32919" w:rsidRDefault="0001337D" w:rsidP="009921A2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  <w:lang w:val="fr-CA"/>
              </w:rPr>
            </w:pPr>
            <w:r w:rsidRPr="00D32919">
              <w:rPr>
                <w:rFonts w:ascii="Arial" w:hAnsi="Arial" w:cs="Arial"/>
                <w:b/>
                <w:sz w:val="24"/>
                <w:szCs w:val="24"/>
                <w:lang w:val="fr-CA"/>
              </w:rPr>
              <w:t>Présentatrice</w:t>
            </w:r>
          </w:p>
        </w:tc>
      </w:tr>
      <w:tr w:rsidR="0001337D" w:rsidRPr="00D32919" w14:paraId="4DFC77FC" w14:textId="77777777" w:rsidTr="00CE61B5">
        <w:tc>
          <w:tcPr>
            <w:tcW w:w="694" w:type="dxa"/>
            <w:tcBorders>
              <w:top w:val="single" w:sz="12" w:space="0" w:color="auto"/>
              <w:bottom w:val="single" w:sz="2" w:space="0" w:color="auto"/>
            </w:tcBorders>
          </w:tcPr>
          <w:p w14:paraId="43E358F4" w14:textId="77777777" w:rsidR="0001337D" w:rsidRPr="00D32919" w:rsidRDefault="0001337D" w:rsidP="00A5729B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fr-CA"/>
              </w:rPr>
            </w:pPr>
            <w:r w:rsidRPr="00D32919">
              <w:rPr>
                <w:rFonts w:ascii="Arial" w:hAnsi="Arial" w:cs="Arial"/>
                <w:b/>
                <w:sz w:val="24"/>
                <w:szCs w:val="24"/>
                <w:lang w:val="fr-CA"/>
              </w:rPr>
              <w:t>1</w:t>
            </w:r>
          </w:p>
        </w:tc>
        <w:tc>
          <w:tcPr>
            <w:tcW w:w="7513" w:type="dxa"/>
            <w:tcBorders>
              <w:top w:val="single" w:sz="12" w:space="0" w:color="auto"/>
              <w:bottom w:val="single" w:sz="2" w:space="0" w:color="auto"/>
            </w:tcBorders>
          </w:tcPr>
          <w:p w14:paraId="03D853CC" w14:textId="77777777" w:rsidR="0001337D" w:rsidRPr="00D32919" w:rsidRDefault="0001337D" w:rsidP="00A5729B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  <w:shd w:val="clear" w:color="auto" w:fill="F8F8F8"/>
                <w:lang w:val="fr-CA"/>
              </w:rPr>
            </w:pPr>
            <w:r w:rsidRPr="00D32919">
              <w:rPr>
                <w:rFonts w:ascii="Arial" w:hAnsi="Arial" w:cs="Arial"/>
                <w:b/>
                <w:sz w:val="24"/>
                <w:szCs w:val="24"/>
                <w:lang w:val="fr-CA"/>
              </w:rPr>
              <w:t>C</w:t>
            </w:r>
            <w:r w:rsidRPr="00D32919">
              <w:rPr>
                <w:rFonts w:ascii="Arial" w:hAnsi="Arial" w:cs="Arial"/>
                <w:b/>
                <w:bCs/>
                <w:sz w:val="24"/>
                <w:szCs w:val="24"/>
                <w:shd w:val="clear" w:color="auto" w:fill="F8F8F8"/>
                <w:lang w:val="fr-CA"/>
              </w:rPr>
              <w:t>onstatation du quorum</w:t>
            </w:r>
          </w:p>
          <w:p w14:paraId="1D1373B5" w14:textId="77777777" w:rsidR="0001337D" w:rsidRPr="00D32919" w:rsidRDefault="0001337D" w:rsidP="00A5729B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  <w:shd w:val="clear" w:color="auto" w:fill="F8F8F8"/>
                <w:lang w:val="fr-CA"/>
              </w:rPr>
            </w:pPr>
          </w:p>
          <w:p w14:paraId="0E4A9BE2" w14:textId="77777777" w:rsidR="0001337D" w:rsidRPr="00D32919" w:rsidRDefault="007932D8" w:rsidP="00A8623B">
            <w:pPr>
              <w:spacing w:line="276" w:lineRule="auto"/>
              <w:rPr>
                <w:rFonts w:cs="Arial"/>
                <w:bCs/>
                <w:color w:val="1D1C1D"/>
                <w:shd w:val="clear" w:color="auto" w:fill="F8F8F8"/>
                <w:lang w:val="fr-CA"/>
              </w:rPr>
            </w:pPr>
            <w:r w:rsidRPr="00D32919">
              <w:rPr>
                <w:rFonts w:cs="Arial"/>
                <w:bCs/>
                <w:color w:val="1D1C1D"/>
                <w:shd w:val="clear" w:color="auto" w:fill="F8F8F8"/>
                <w:lang w:val="fr-CA"/>
              </w:rPr>
              <w:t>La constatation</w:t>
            </w:r>
            <w:r w:rsidR="00106D3B" w:rsidRPr="00D32919">
              <w:rPr>
                <w:rFonts w:cs="Arial"/>
                <w:bCs/>
                <w:color w:val="1D1C1D"/>
                <w:shd w:val="clear" w:color="auto" w:fill="F8F8F8"/>
                <w:lang w:val="fr-CA"/>
              </w:rPr>
              <w:t xml:space="preserve"> du quorum a </w:t>
            </w:r>
            <w:r w:rsidRPr="00D32919">
              <w:rPr>
                <w:rFonts w:cs="Arial"/>
                <w:bCs/>
                <w:color w:val="1D1C1D"/>
                <w:shd w:val="clear" w:color="auto" w:fill="F8F8F8"/>
                <w:lang w:val="fr-CA"/>
              </w:rPr>
              <w:t>été</w:t>
            </w:r>
            <w:r w:rsidR="00106D3B" w:rsidRPr="00D32919">
              <w:rPr>
                <w:rFonts w:cs="Arial"/>
                <w:bCs/>
                <w:color w:val="1D1C1D"/>
                <w:shd w:val="clear" w:color="auto" w:fill="F8F8F8"/>
                <w:lang w:val="fr-CA"/>
              </w:rPr>
              <w:t xml:space="preserve"> confirmé</w:t>
            </w:r>
            <w:r w:rsidR="00CD602C" w:rsidRPr="00D32919">
              <w:rPr>
                <w:rFonts w:cs="Arial"/>
                <w:bCs/>
                <w:color w:val="1D1C1D"/>
                <w:shd w:val="clear" w:color="auto" w:fill="F8F8F8"/>
                <w:lang w:val="fr-CA"/>
              </w:rPr>
              <w:t>e</w:t>
            </w:r>
            <w:r w:rsidR="00106D3B" w:rsidRPr="00D32919">
              <w:rPr>
                <w:rFonts w:cs="Arial"/>
                <w:bCs/>
                <w:color w:val="1D1C1D"/>
                <w:shd w:val="clear" w:color="auto" w:fill="F8F8F8"/>
                <w:lang w:val="fr-CA"/>
              </w:rPr>
              <w:t>.</w:t>
            </w:r>
          </w:p>
          <w:p w14:paraId="5F4AD842" w14:textId="77777777" w:rsidR="00A8623B" w:rsidRPr="00D32919" w:rsidRDefault="00A8623B" w:rsidP="00A8623B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  <w:lang w:val="fr-CA"/>
              </w:rPr>
            </w:pPr>
          </w:p>
        </w:tc>
        <w:tc>
          <w:tcPr>
            <w:tcW w:w="2126" w:type="dxa"/>
            <w:tcBorders>
              <w:top w:val="single" w:sz="12" w:space="0" w:color="auto"/>
              <w:bottom w:val="single" w:sz="2" w:space="0" w:color="auto"/>
            </w:tcBorders>
          </w:tcPr>
          <w:p w14:paraId="55574DCB" w14:textId="77777777" w:rsidR="0001337D" w:rsidRPr="00D32919" w:rsidRDefault="0001337D" w:rsidP="00A5729B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  <w:lang w:val="fr-CA"/>
              </w:rPr>
            </w:pPr>
            <w:r w:rsidRPr="00D32919">
              <w:rPr>
                <w:rFonts w:ascii="Arial" w:hAnsi="Arial" w:cs="Arial"/>
                <w:b/>
                <w:sz w:val="24"/>
                <w:szCs w:val="24"/>
                <w:lang w:val="fr-CA"/>
              </w:rPr>
              <w:t>St</w:t>
            </w:r>
            <w:r w:rsidR="006B27EE" w:rsidRPr="00D32919">
              <w:rPr>
                <w:rFonts w:ascii="Arial" w:hAnsi="Arial" w:cs="Arial"/>
                <w:b/>
                <w:sz w:val="24"/>
                <w:szCs w:val="24"/>
                <w:lang w:val="fr-CA"/>
              </w:rPr>
              <w:t>é</w:t>
            </w:r>
            <w:r w:rsidRPr="00D32919">
              <w:rPr>
                <w:rFonts w:ascii="Arial" w:hAnsi="Arial" w:cs="Arial"/>
                <w:b/>
                <w:sz w:val="24"/>
                <w:szCs w:val="24"/>
                <w:lang w:val="fr-CA"/>
              </w:rPr>
              <w:t>phanie</w:t>
            </w:r>
            <w:r w:rsidR="006B27EE" w:rsidRPr="00D32919">
              <w:rPr>
                <w:rFonts w:ascii="Arial" w:hAnsi="Arial" w:cs="Arial"/>
                <w:b/>
                <w:sz w:val="24"/>
                <w:szCs w:val="24"/>
                <w:lang w:val="fr-CA"/>
              </w:rPr>
              <w:t xml:space="preserve"> Plante</w:t>
            </w:r>
          </w:p>
          <w:p w14:paraId="11503B37" w14:textId="77777777" w:rsidR="0001337D" w:rsidRPr="00D32919" w:rsidRDefault="0001337D" w:rsidP="00A5729B">
            <w:pPr>
              <w:spacing w:line="276" w:lineRule="auto"/>
              <w:rPr>
                <w:rFonts w:ascii="Arial" w:hAnsi="Arial" w:cs="Arial"/>
                <w:sz w:val="24"/>
                <w:szCs w:val="24"/>
                <w:lang w:val="fr-CA"/>
              </w:rPr>
            </w:pPr>
          </w:p>
        </w:tc>
      </w:tr>
      <w:tr w:rsidR="0001337D" w:rsidRPr="00D32919" w14:paraId="697565F4" w14:textId="77777777" w:rsidTr="00CE61B5">
        <w:tc>
          <w:tcPr>
            <w:tcW w:w="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6993D191" w14:textId="77777777" w:rsidR="0001337D" w:rsidRPr="00D32919" w:rsidRDefault="009921A2" w:rsidP="00A5729B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fr-CA"/>
              </w:rPr>
            </w:pPr>
            <w:r w:rsidRPr="00D32919">
              <w:rPr>
                <w:rFonts w:ascii="Arial" w:hAnsi="Arial" w:cs="Arial"/>
                <w:b/>
                <w:sz w:val="24"/>
                <w:szCs w:val="24"/>
                <w:lang w:val="fr-CA"/>
              </w:rPr>
              <w:t>2</w:t>
            </w:r>
          </w:p>
        </w:tc>
        <w:tc>
          <w:tcPr>
            <w:tcW w:w="7513" w:type="dxa"/>
            <w:tcBorders>
              <w:top w:val="single" w:sz="2" w:space="0" w:color="auto"/>
              <w:bottom w:val="single" w:sz="2" w:space="0" w:color="auto"/>
            </w:tcBorders>
          </w:tcPr>
          <w:p w14:paraId="66DB8B67" w14:textId="77777777" w:rsidR="006B27EE" w:rsidRPr="00D32919" w:rsidRDefault="006B27EE" w:rsidP="0001337D">
            <w:pPr>
              <w:rPr>
                <w:b/>
                <w:sz w:val="24"/>
                <w:lang w:val="fr-CA"/>
              </w:rPr>
            </w:pPr>
            <w:r w:rsidRPr="00D32919">
              <w:rPr>
                <w:b/>
                <w:sz w:val="24"/>
                <w:lang w:val="fr-CA"/>
              </w:rPr>
              <w:t>Adoption de l’ordre du jour</w:t>
            </w:r>
          </w:p>
          <w:p w14:paraId="0F7FE58F" w14:textId="77777777" w:rsidR="006B27EE" w:rsidRPr="00D32919" w:rsidRDefault="006B27EE" w:rsidP="0001337D">
            <w:pPr>
              <w:rPr>
                <w:lang w:val="fr-CA"/>
              </w:rPr>
            </w:pPr>
          </w:p>
          <w:p w14:paraId="38964B15" w14:textId="77777777" w:rsidR="0001337D" w:rsidRPr="00D32919" w:rsidRDefault="00CC553B" w:rsidP="0001337D">
            <w:pPr>
              <w:rPr>
                <w:lang w:val="fr-CA"/>
              </w:rPr>
            </w:pPr>
            <w:r w:rsidRPr="00D32919">
              <w:rPr>
                <w:lang w:val="fr-CA"/>
              </w:rPr>
              <w:t xml:space="preserve">L’ordre du jour a été proposé </w:t>
            </w:r>
            <w:r w:rsidR="0001337D" w:rsidRPr="00D32919">
              <w:rPr>
                <w:lang w:val="fr-CA"/>
              </w:rPr>
              <w:t>par</w:t>
            </w:r>
            <w:r w:rsidRPr="00D32919">
              <w:rPr>
                <w:lang w:val="fr-CA"/>
              </w:rPr>
              <w:t xml:space="preserve"> Marie-Elise, </w:t>
            </w:r>
            <w:r w:rsidR="0001337D" w:rsidRPr="00D32919">
              <w:rPr>
                <w:lang w:val="fr-CA"/>
              </w:rPr>
              <w:t>second</w:t>
            </w:r>
            <w:r w:rsidRPr="00D32919">
              <w:rPr>
                <w:rFonts w:cstheme="minorHAnsi"/>
                <w:lang w:val="fr-CA"/>
              </w:rPr>
              <w:t>é</w:t>
            </w:r>
            <w:r w:rsidR="0001337D" w:rsidRPr="00D32919">
              <w:rPr>
                <w:lang w:val="fr-CA"/>
              </w:rPr>
              <w:t xml:space="preserve"> pa</w:t>
            </w:r>
            <w:r w:rsidRPr="00D32919">
              <w:rPr>
                <w:lang w:val="fr-CA"/>
              </w:rPr>
              <w:t>r</w:t>
            </w:r>
            <w:r w:rsidR="0001337D" w:rsidRPr="00D32919">
              <w:rPr>
                <w:lang w:val="fr-CA"/>
              </w:rPr>
              <w:t xml:space="preserve"> Solveig.</w:t>
            </w:r>
          </w:p>
          <w:p w14:paraId="78CB3DF1" w14:textId="77777777" w:rsidR="00CC553B" w:rsidRPr="00D32919" w:rsidRDefault="00CC553B" w:rsidP="00CC553B">
            <w:pPr>
              <w:pStyle w:val="Sansinterligne"/>
              <w:rPr>
                <w:rFonts w:cs="Arial"/>
                <w:u w:val="single"/>
                <w:lang w:val="fr-CA"/>
              </w:rPr>
            </w:pPr>
          </w:p>
          <w:p w14:paraId="2814342C" w14:textId="77777777" w:rsidR="00CC553B" w:rsidRPr="00D32919" w:rsidRDefault="00CC553B" w:rsidP="00CC553B">
            <w:pPr>
              <w:pStyle w:val="Sansinterligne"/>
              <w:rPr>
                <w:rFonts w:cs="Arial"/>
                <w:lang w:val="fr-CA"/>
              </w:rPr>
            </w:pPr>
            <w:r w:rsidRPr="00D32919">
              <w:rPr>
                <w:rFonts w:cs="Arial"/>
                <w:u w:val="single"/>
                <w:lang w:val="fr-CA"/>
              </w:rPr>
              <w:t>Décision :</w:t>
            </w:r>
            <w:r w:rsidRPr="00D32919">
              <w:rPr>
                <w:rFonts w:cs="Arial"/>
                <w:lang w:val="fr-CA"/>
              </w:rPr>
              <w:t xml:space="preserve"> Adopté à l’unanimité.</w:t>
            </w:r>
          </w:p>
          <w:p w14:paraId="2A224BEF" w14:textId="77777777" w:rsidR="0001337D" w:rsidRPr="00D32919" w:rsidRDefault="0001337D" w:rsidP="00A5729B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  <w:lang w:val="fr-CA"/>
              </w:rPr>
            </w:pPr>
          </w:p>
        </w:tc>
        <w:tc>
          <w:tcPr>
            <w:tcW w:w="2126" w:type="dxa"/>
            <w:tcBorders>
              <w:top w:val="single" w:sz="2" w:space="0" w:color="auto"/>
              <w:bottom w:val="single" w:sz="2" w:space="0" w:color="auto"/>
            </w:tcBorders>
          </w:tcPr>
          <w:p w14:paraId="00C7E266" w14:textId="77777777" w:rsidR="006B27EE" w:rsidRPr="00D32919" w:rsidRDefault="006B27EE" w:rsidP="006B27EE">
            <w:pPr>
              <w:rPr>
                <w:rFonts w:ascii="Arial" w:hAnsi="Arial" w:cs="Arial"/>
                <w:b/>
                <w:sz w:val="24"/>
                <w:szCs w:val="24"/>
                <w:lang w:val="fr-CA"/>
              </w:rPr>
            </w:pPr>
            <w:r w:rsidRPr="00D32919">
              <w:rPr>
                <w:rFonts w:ascii="Arial" w:hAnsi="Arial" w:cs="Arial"/>
                <w:b/>
                <w:sz w:val="24"/>
                <w:szCs w:val="24"/>
                <w:lang w:val="fr-CA"/>
              </w:rPr>
              <w:t>Stéphanie Plante</w:t>
            </w:r>
          </w:p>
          <w:p w14:paraId="0F451CFA" w14:textId="77777777" w:rsidR="0001337D" w:rsidRPr="00D32919" w:rsidRDefault="0001337D" w:rsidP="00A5729B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  <w:lang w:val="fr-CA"/>
              </w:rPr>
            </w:pPr>
          </w:p>
        </w:tc>
      </w:tr>
      <w:tr w:rsidR="0001337D" w:rsidRPr="00D32919" w14:paraId="63CBAC92" w14:textId="77777777" w:rsidTr="00CE61B5">
        <w:tc>
          <w:tcPr>
            <w:tcW w:w="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57D543C1" w14:textId="77777777" w:rsidR="0001337D" w:rsidRPr="00D32919" w:rsidRDefault="009921A2" w:rsidP="00A5729B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fr-CA"/>
              </w:rPr>
            </w:pPr>
            <w:r w:rsidRPr="00D32919">
              <w:rPr>
                <w:rFonts w:ascii="Arial" w:hAnsi="Arial" w:cs="Arial"/>
                <w:b/>
                <w:sz w:val="24"/>
                <w:szCs w:val="24"/>
                <w:lang w:val="fr-CA"/>
              </w:rPr>
              <w:t>3</w:t>
            </w:r>
          </w:p>
        </w:tc>
        <w:tc>
          <w:tcPr>
            <w:tcW w:w="7513" w:type="dxa"/>
            <w:tcBorders>
              <w:top w:val="single" w:sz="2" w:space="0" w:color="auto"/>
              <w:bottom w:val="single" w:sz="2" w:space="0" w:color="auto"/>
            </w:tcBorders>
          </w:tcPr>
          <w:p w14:paraId="2B9519E2" w14:textId="77777777" w:rsidR="006B27EE" w:rsidRPr="00D32919" w:rsidRDefault="006B27EE" w:rsidP="0001337D">
            <w:pPr>
              <w:rPr>
                <w:b/>
                <w:sz w:val="24"/>
                <w:lang w:val="fr-CA"/>
              </w:rPr>
            </w:pPr>
            <w:r w:rsidRPr="00D32919">
              <w:rPr>
                <w:b/>
                <w:sz w:val="24"/>
                <w:lang w:val="fr-CA"/>
              </w:rPr>
              <w:t xml:space="preserve">Adoption du </w:t>
            </w:r>
            <w:r w:rsidR="00A72FA5" w:rsidRPr="00D32919">
              <w:rPr>
                <w:b/>
                <w:sz w:val="24"/>
                <w:lang w:val="fr-CA"/>
              </w:rPr>
              <w:t>procès-verbal</w:t>
            </w:r>
            <w:r w:rsidRPr="00D32919">
              <w:rPr>
                <w:b/>
                <w:sz w:val="24"/>
                <w:lang w:val="fr-CA"/>
              </w:rPr>
              <w:t xml:space="preserve"> de la </w:t>
            </w:r>
            <w:r w:rsidR="00A72FA5" w:rsidRPr="00D32919">
              <w:rPr>
                <w:b/>
                <w:sz w:val="24"/>
                <w:lang w:val="fr-CA"/>
              </w:rPr>
              <w:t>réunion</w:t>
            </w:r>
            <w:r w:rsidRPr="00D32919">
              <w:rPr>
                <w:b/>
                <w:sz w:val="24"/>
                <w:lang w:val="fr-CA"/>
              </w:rPr>
              <w:t xml:space="preserve"> </w:t>
            </w:r>
            <w:r w:rsidR="00A72FA5" w:rsidRPr="00D32919">
              <w:rPr>
                <w:b/>
                <w:sz w:val="24"/>
                <w:lang w:val="fr-CA"/>
              </w:rPr>
              <w:t>précédente</w:t>
            </w:r>
          </w:p>
          <w:p w14:paraId="120EB39E" w14:textId="77777777" w:rsidR="006B27EE" w:rsidRPr="00D32919" w:rsidRDefault="006B27EE" w:rsidP="0001337D">
            <w:pPr>
              <w:rPr>
                <w:lang w:val="fr-CA"/>
              </w:rPr>
            </w:pPr>
          </w:p>
          <w:p w14:paraId="590D76EF" w14:textId="77777777" w:rsidR="0001337D" w:rsidRPr="00D32919" w:rsidRDefault="00CC553B" w:rsidP="0001337D">
            <w:pPr>
              <w:rPr>
                <w:lang w:val="fr-CA"/>
              </w:rPr>
            </w:pPr>
            <w:r w:rsidRPr="00D32919">
              <w:rPr>
                <w:lang w:val="fr-CA"/>
              </w:rPr>
              <w:t xml:space="preserve">Le procès-verbal de la réunion précédente a été proposé par </w:t>
            </w:r>
            <w:r w:rsidR="0001337D" w:rsidRPr="00D32919">
              <w:rPr>
                <w:lang w:val="fr-CA"/>
              </w:rPr>
              <w:t xml:space="preserve">Shoshanah, </w:t>
            </w:r>
            <w:r w:rsidRPr="00D32919">
              <w:rPr>
                <w:lang w:val="fr-CA"/>
              </w:rPr>
              <w:t xml:space="preserve">secondé par </w:t>
            </w:r>
            <w:r w:rsidR="0001337D" w:rsidRPr="00D32919">
              <w:rPr>
                <w:lang w:val="fr-CA"/>
              </w:rPr>
              <w:t>Iman</w:t>
            </w:r>
          </w:p>
          <w:p w14:paraId="7498940D" w14:textId="77777777" w:rsidR="00CC553B" w:rsidRPr="00D32919" w:rsidRDefault="00CC553B" w:rsidP="00CC553B">
            <w:pPr>
              <w:pStyle w:val="Sansinterligne"/>
              <w:rPr>
                <w:rFonts w:cs="Arial"/>
                <w:u w:val="single"/>
                <w:lang w:val="fr-CA"/>
              </w:rPr>
            </w:pPr>
          </w:p>
          <w:p w14:paraId="1C749FC6" w14:textId="77777777" w:rsidR="0001337D" w:rsidRDefault="00CC553B" w:rsidP="00A8623B">
            <w:pPr>
              <w:pStyle w:val="Sansinterligne"/>
              <w:rPr>
                <w:rFonts w:cs="Arial"/>
                <w:lang w:val="fr-CA"/>
              </w:rPr>
            </w:pPr>
            <w:r w:rsidRPr="00D32919">
              <w:rPr>
                <w:rFonts w:cs="Arial"/>
                <w:u w:val="single"/>
                <w:lang w:val="fr-CA"/>
              </w:rPr>
              <w:t>Décision :</w:t>
            </w:r>
            <w:r w:rsidRPr="00D32919">
              <w:rPr>
                <w:rFonts w:cs="Arial"/>
                <w:lang w:val="fr-CA"/>
              </w:rPr>
              <w:t xml:space="preserve"> Adopté à l’unanimité.</w:t>
            </w:r>
          </w:p>
          <w:p w14:paraId="41223BE2" w14:textId="77777777" w:rsidR="000D5DCE" w:rsidRPr="00D32919" w:rsidRDefault="000D5DCE" w:rsidP="00A8623B">
            <w:pPr>
              <w:pStyle w:val="Sansinterligne"/>
              <w:rPr>
                <w:rFonts w:ascii="Arial" w:hAnsi="Arial" w:cs="Arial"/>
                <w:b/>
                <w:sz w:val="24"/>
                <w:szCs w:val="24"/>
                <w:lang w:val="fr-CA"/>
              </w:rPr>
            </w:pPr>
          </w:p>
        </w:tc>
        <w:tc>
          <w:tcPr>
            <w:tcW w:w="2126" w:type="dxa"/>
            <w:tcBorders>
              <w:top w:val="single" w:sz="2" w:space="0" w:color="auto"/>
              <w:bottom w:val="single" w:sz="2" w:space="0" w:color="auto"/>
            </w:tcBorders>
          </w:tcPr>
          <w:p w14:paraId="5960157B" w14:textId="77777777" w:rsidR="006B27EE" w:rsidRPr="00D32919" w:rsidRDefault="006B27EE" w:rsidP="006B27EE">
            <w:pPr>
              <w:rPr>
                <w:rFonts w:ascii="Arial" w:hAnsi="Arial" w:cs="Arial"/>
                <w:b/>
                <w:sz w:val="24"/>
                <w:szCs w:val="24"/>
                <w:lang w:val="fr-CA"/>
              </w:rPr>
            </w:pPr>
            <w:r w:rsidRPr="00D32919">
              <w:rPr>
                <w:rFonts w:ascii="Arial" w:hAnsi="Arial" w:cs="Arial"/>
                <w:b/>
                <w:sz w:val="24"/>
                <w:szCs w:val="24"/>
                <w:lang w:val="fr-CA"/>
              </w:rPr>
              <w:t>Stéphanie Plante</w:t>
            </w:r>
          </w:p>
          <w:p w14:paraId="5624FB5B" w14:textId="77777777" w:rsidR="0001337D" w:rsidRPr="00D32919" w:rsidRDefault="0001337D" w:rsidP="00A5729B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  <w:lang w:val="fr-CA"/>
              </w:rPr>
            </w:pPr>
          </w:p>
        </w:tc>
      </w:tr>
      <w:tr w:rsidR="0001337D" w:rsidRPr="00D32919" w14:paraId="73A53829" w14:textId="77777777" w:rsidTr="00CE61B5">
        <w:tc>
          <w:tcPr>
            <w:tcW w:w="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17A84711" w14:textId="77777777" w:rsidR="0001337D" w:rsidRPr="00D32919" w:rsidRDefault="009921A2" w:rsidP="00A5729B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fr-CA"/>
              </w:rPr>
            </w:pPr>
            <w:r w:rsidRPr="00D32919">
              <w:rPr>
                <w:rFonts w:ascii="Arial" w:hAnsi="Arial" w:cs="Arial"/>
                <w:b/>
                <w:sz w:val="24"/>
                <w:szCs w:val="24"/>
                <w:lang w:val="fr-CA"/>
              </w:rPr>
              <w:lastRenderedPageBreak/>
              <w:t>4</w:t>
            </w:r>
          </w:p>
        </w:tc>
        <w:tc>
          <w:tcPr>
            <w:tcW w:w="7513" w:type="dxa"/>
            <w:tcBorders>
              <w:top w:val="single" w:sz="2" w:space="0" w:color="auto"/>
              <w:bottom w:val="single" w:sz="2" w:space="0" w:color="auto"/>
            </w:tcBorders>
          </w:tcPr>
          <w:p w14:paraId="2DBB0B7A" w14:textId="77777777" w:rsidR="0098018D" w:rsidRPr="00D32919" w:rsidRDefault="0098018D" w:rsidP="0098018D">
            <w:pPr>
              <w:rPr>
                <w:b/>
                <w:sz w:val="24"/>
                <w:lang w:val="fr-CA"/>
              </w:rPr>
            </w:pPr>
            <w:r w:rsidRPr="00D32919">
              <w:rPr>
                <w:b/>
                <w:sz w:val="24"/>
                <w:lang w:val="fr-CA"/>
              </w:rPr>
              <w:t>Mots d</w:t>
            </w:r>
            <w:r w:rsidR="006B27EE" w:rsidRPr="00D32919">
              <w:rPr>
                <w:b/>
                <w:sz w:val="24"/>
                <w:lang w:val="fr-CA"/>
              </w:rPr>
              <w:t>e la</w:t>
            </w:r>
            <w:r w:rsidRPr="00D32919">
              <w:rPr>
                <w:b/>
                <w:sz w:val="24"/>
                <w:lang w:val="fr-CA"/>
              </w:rPr>
              <w:t xml:space="preserve"> direction </w:t>
            </w:r>
          </w:p>
          <w:p w14:paraId="7BB418EA" w14:textId="77777777" w:rsidR="006B27EE" w:rsidRPr="00D32919" w:rsidRDefault="006B27EE" w:rsidP="0098018D">
            <w:pPr>
              <w:rPr>
                <w:b/>
                <w:lang w:val="fr-CA"/>
              </w:rPr>
            </w:pPr>
          </w:p>
          <w:p w14:paraId="472CC1CB" w14:textId="09A503D3" w:rsidR="004E79C5" w:rsidRPr="00D32919" w:rsidRDefault="004E79C5" w:rsidP="0098018D">
            <w:pPr>
              <w:rPr>
                <w:u w:val="single"/>
                <w:lang w:val="fr-CA"/>
              </w:rPr>
            </w:pPr>
            <w:r w:rsidRPr="00D32919">
              <w:rPr>
                <w:u w:val="single"/>
                <w:lang w:val="fr-CA"/>
              </w:rPr>
              <w:t>Calendrier scolaire 202</w:t>
            </w:r>
            <w:r w:rsidR="00D55CF0">
              <w:rPr>
                <w:u w:val="single"/>
                <w:lang w:val="fr-CA"/>
              </w:rPr>
              <w:t>1</w:t>
            </w:r>
            <w:r w:rsidRPr="00D32919">
              <w:rPr>
                <w:u w:val="single"/>
                <w:lang w:val="fr-CA"/>
              </w:rPr>
              <w:t>-2</w:t>
            </w:r>
            <w:r w:rsidR="00D55CF0">
              <w:rPr>
                <w:u w:val="single"/>
                <w:lang w:val="fr-CA"/>
              </w:rPr>
              <w:t>2</w:t>
            </w:r>
          </w:p>
          <w:p w14:paraId="1B135B18" w14:textId="022FDB00" w:rsidR="0098018D" w:rsidRPr="00D32919" w:rsidRDefault="0098018D" w:rsidP="0098018D">
            <w:pPr>
              <w:rPr>
                <w:lang w:val="fr-CA"/>
              </w:rPr>
            </w:pPr>
            <w:r w:rsidRPr="00D32919">
              <w:rPr>
                <w:lang w:val="fr-CA"/>
              </w:rPr>
              <w:t xml:space="preserve">Mme Diane </w:t>
            </w:r>
            <w:r w:rsidR="00304AC1" w:rsidRPr="00D32919">
              <w:rPr>
                <w:lang w:val="fr-CA"/>
              </w:rPr>
              <w:t>a demandé</w:t>
            </w:r>
            <w:r w:rsidRPr="00D32919">
              <w:rPr>
                <w:lang w:val="fr-CA"/>
              </w:rPr>
              <w:t xml:space="preserve"> au conseil s</w:t>
            </w:r>
            <w:r w:rsidR="0017779C" w:rsidRPr="00D32919">
              <w:rPr>
                <w:lang w:val="fr-CA"/>
              </w:rPr>
              <w:t>’ils</w:t>
            </w:r>
            <w:r w:rsidR="00A72FA5" w:rsidRPr="00D32919">
              <w:rPr>
                <w:lang w:val="fr-CA"/>
              </w:rPr>
              <w:t xml:space="preserve"> avai</w:t>
            </w:r>
            <w:r w:rsidR="0017779C" w:rsidRPr="00D32919">
              <w:rPr>
                <w:lang w:val="fr-CA"/>
              </w:rPr>
              <w:t>en</w:t>
            </w:r>
            <w:r w:rsidR="00A72FA5" w:rsidRPr="00D32919">
              <w:rPr>
                <w:lang w:val="fr-CA"/>
              </w:rPr>
              <w:t>t</w:t>
            </w:r>
            <w:r w:rsidRPr="00D32919">
              <w:rPr>
                <w:lang w:val="fr-CA"/>
              </w:rPr>
              <w:t xml:space="preserve"> des </w:t>
            </w:r>
            <w:r w:rsidR="00A72FA5" w:rsidRPr="00D32919">
              <w:rPr>
                <w:lang w:val="fr-CA"/>
              </w:rPr>
              <w:t>commentaires</w:t>
            </w:r>
            <w:r w:rsidRPr="00D32919">
              <w:rPr>
                <w:lang w:val="fr-CA"/>
              </w:rPr>
              <w:t xml:space="preserve"> concernant l’</w:t>
            </w:r>
            <w:r w:rsidR="00A72FA5" w:rsidRPr="00D32919">
              <w:rPr>
                <w:lang w:val="fr-CA"/>
              </w:rPr>
              <w:t>ébauche</w:t>
            </w:r>
            <w:r w:rsidRPr="00D32919">
              <w:rPr>
                <w:lang w:val="fr-CA"/>
              </w:rPr>
              <w:t xml:space="preserve"> du </w:t>
            </w:r>
            <w:r w:rsidR="00A72FA5" w:rsidRPr="00D32919">
              <w:rPr>
                <w:lang w:val="fr-CA"/>
              </w:rPr>
              <w:t>calendrier</w:t>
            </w:r>
            <w:r w:rsidRPr="00D32919">
              <w:rPr>
                <w:lang w:val="fr-CA"/>
              </w:rPr>
              <w:t xml:space="preserve"> scolaire pour 202</w:t>
            </w:r>
            <w:r w:rsidR="00D55CF0">
              <w:rPr>
                <w:lang w:val="fr-CA"/>
              </w:rPr>
              <w:t>1</w:t>
            </w:r>
            <w:r w:rsidRPr="00D32919">
              <w:rPr>
                <w:lang w:val="fr-CA"/>
              </w:rPr>
              <w:t>-2</w:t>
            </w:r>
            <w:r w:rsidR="00D55CF0">
              <w:rPr>
                <w:lang w:val="fr-CA"/>
              </w:rPr>
              <w:t>2</w:t>
            </w:r>
            <w:r w:rsidRPr="00D32919">
              <w:rPr>
                <w:lang w:val="fr-CA"/>
              </w:rPr>
              <w:t xml:space="preserve">; </w:t>
            </w:r>
            <w:r w:rsidR="004E79C5" w:rsidRPr="00D32919">
              <w:rPr>
                <w:lang w:val="fr-CA"/>
              </w:rPr>
              <w:t xml:space="preserve">Le </w:t>
            </w:r>
            <w:r w:rsidRPr="00D32919">
              <w:rPr>
                <w:lang w:val="fr-CA"/>
              </w:rPr>
              <w:t>Franconseil n’avait pas de commentaires.</w:t>
            </w:r>
          </w:p>
          <w:p w14:paraId="509A7319" w14:textId="77777777" w:rsidR="004E79C5" w:rsidRPr="00D32919" w:rsidRDefault="004E79C5" w:rsidP="004E79C5">
            <w:pPr>
              <w:rPr>
                <w:u w:val="single"/>
                <w:lang w:val="fr-CA"/>
              </w:rPr>
            </w:pPr>
          </w:p>
          <w:p w14:paraId="503E5595" w14:textId="77777777" w:rsidR="004E79C5" w:rsidRPr="00D32919" w:rsidRDefault="004E79C5" w:rsidP="004E79C5">
            <w:pPr>
              <w:rPr>
                <w:u w:val="single"/>
                <w:lang w:val="fr-CA"/>
              </w:rPr>
            </w:pPr>
            <w:r w:rsidRPr="00D32919">
              <w:rPr>
                <w:u w:val="single"/>
                <w:lang w:val="fr-CA"/>
              </w:rPr>
              <w:t>Mazzola</w:t>
            </w:r>
          </w:p>
          <w:p w14:paraId="02660442" w14:textId="77777777" w:rsidR="00F32E17" w:rsidRPr="00D32919" w:rsidRDefault="00784F6F" w:rsidP="00F32E17">
            <w:pPr>
              <w:rPr>
                <w:lang w:val="fr-CA"/>
              </w:rPr>
            </w:pPr>
            <w:r w:rsidRPr="00D32919">
              <w:rPr>
                <w:lang w:val="fr-CA"/>
              </w:rPr>
              <w:t xml:space="preserve">Mme Diane a </w:t>
            </w:r>
            <w:r w:rsidR="00872D90" w:rsidRPr="00D32919">
              <w:rPr>
                <w:lang w:val="fr-CA"/>
              </w:rPr>
              <w:t>noté</w:t>
            </w:r>
            <w:r w:rsidRPr="00D32919">
              <w:rPr>
                <w:lang w:val="fr-CA"/>
              </w:rPr>
              <w:t xml:space="preserve"> </w:t>
            </w:r>
            <w:r w:rsidR="00F32E17" w:rsidRPr="00D32919">
              <w:rPr>
                <w:lang w:val="fr-CA"/>
              </w:rPr>
              <w:t>que le service d</w:t>
            </w:r>
            <w:r w:rsidR="00985E27" w:rsidRPr="00D32919">
              <w:rPr>
                <w:lang w:val="fr-CA"/>
              </w:rPr>
              <w:t>e</w:t>
            </w:r>
            <w:r w:rsidR="00F32E17" w:rsidRPr="00D32919">
              <w:rPr>
                <w:lang w:val="fr-CA"/>
              </w:rPr>
              <w:t>s</w:t>
            </w:r>
            <w:r w:rsidR="00985E27" w:rsidRPr="00D32919">
              <w:rPr>
                <w:lang w:val="fr-CA"/>
              </w:rPr>
              <w:t xml:space="preserve"> repas chaud d</w:t>
            </w:r>
            <w:r w:rsidR="00F32E17" w:rsidRPr="00D32919">
              <w:rPr>
                <w:lang w:val="fr-CA"/>
              </w:rPr>
              <w:t>u traiteur</w:t>
            </w:r>
            <w:r w:rsidR="00985E27" w:rsidRPr="00D32919">
              <w:rPr>
                <w:lang w:val="fr-CA"/>
              </w:rPr>
              <w:t xml:space="preserve"> Mazzola </w:t>
            </w:r>
            <w:r w:rsidR="00F32E17" w:rsidRPr="00D32919">
              <w:rPr>
                <w:lang w:val="fr-CA"/>
              </w:rPr>
              <w:t xml:space="preserve">va recommencer </w:t>
            </w:r>
            <w:r w:rsidR="00985E27" w:rsidRPr="00D32919">
              <w:rPr>
                <w:lang w:val="fr-CA"/>
              </w:rPr>
              <w:t xml:space="preserve">et que </w:t>
            </w:r>
            <w:r w:rsidR="00872D90" w:rsidRPr="00D32919">
              <w:rPr>
                <w:lang w:val="fr-CA"/>
              </w:rPr>
              <w:t>plusieurs</w:t>
            </w:r>
            <w:r w:rsidR="00985E27" w:rsidRPr="00D32919">
              <w:rPr>
                <w:lang w:val="fr-CA"/>
              </w:rPr>
              <w:t xml:space="preserve"> familles on</w:t>
            </w:r>
            <w:r w:rsidR="00557F23" w:rsidRPr="00D32919">
              <w:rPr>
                <w:lang w:val="fr-CA"/>
              </w:rPr>
              <w:t>t</w:t>
            </w:r>
            <w:r w:rsidR="00985E27" w:rsidRPr="00D32919">
              <w:rPr>
                <w:lang w:val="fr-CA"/>
              </w:rPr>
              <w:t xml:space="preserve"> signal</w:t>
            </w:r>
            <w:r w:rsidR="00557F23" w:rsidRPr="00D32919">
              <w:rPr>
                <w:lang w:val="fr-CA"/>
              </w:rPr>
              <w:t>é</w:t>
            </w:r>
            <w:r w:rsidR="00985E27" w:rsidRPr="00D32919">
              <w:rPr>
                <w:lang w:val="fr-CA"/>
              </w:rPr>
              <w:t xml:space="preserve"> leurs </w:t>
            </w:r>
            <w:r w:rsidR="00872D90" w:rsidRPr="00D32919">
              <w:rPr>
                <w:lang w:val="fr-CA"/>
              </w:rPr>
              <w:t>intérêts</w:t>
            </w:r>
            <w:r w:rsidR="00985E27" w:rsidRPr="00D32919">
              <w:rPr>
                <w:lang w:val="fr-CA"/>
              </w:rPr>
              <w:t xml:space="preserve"> pour ce service.</w:t>
            </w:r>
            <w:r w:rsidR="00F32E17" w:rsidRPr="00D32919">
              <w:rPr>
                <w:lang w:val="fr-CA"/>
              </w:rPr>
              <w:t xml:space="preserve"> </w:t>
            </w:r>
            <w:r w:rsidR="00985E27" w:rsidRPr="00D32919">
              <w:rPr>
                <w:lang w:val="fr-CA"/>
              </w:rPr>
              <w:t xml:space="preserve">Elle a </w:t>
            </w:r>
            <w:r w:rsidR="00872D90" w:rsidRPr="00D32919">
              <w:rPr>
                <w:lang w:val="fr-CA"/>
              </w:rPr>
              <w:t>expliqué</w:t>
            </w:r>
            <w:r w:rsidR="00985E27" w:rsidRPr="00D32919">
              <w:rPr>
                <w:lang w:val="fr-CA"/>
              </w:rPr>
              <w:t xml:space="preserve"> </w:t>
            </w:r>
            <w:r w:rsidR="00F32E17" w:rsidRPr="00D32919">
              <w:rPr>
                <w:lang w:val="fr-CA"/>
              </w:rPr>
              <w:t xml:space="preserve">que </w:t>
            </w:r>
            <w:r w:rsidR="00872D90" w:rsidRPr="00D32919">
              <w:rPr>
                <w:lang w:val="fr-CA"/>
              </w:rPr>
              <w:t xml:space="preserve">les </w:t>
            </w:r>
            <w:r w:rsidR="0017208A" w:rsidRPr="00D32919">
              <w:rPr>
                <w:lang w:val="fr-CA"/>
              </w:rPr>
              <w:t>d</w:t>
            </w:r>
            <w:r w:rsidR="00F32E17" w:rsidRPr="00D32919">
              <w:rPr>
                <w:rFonts w:cstheme="minorHAnsi"/>
                <w:lang w:val="fr-CA"/>
              </w:rPr>
              <w:t>î</w:t>
            </w:r>
            <w:r w:rsidR="0017208A" w:rsidRPr="00D32919">
              <w:rPr>
                <w:lang w:val="fr-CA"/>
              </w:rPr>
              <w:t>ner</w:t>
            </w:r>
            <w:r w:rsidR="00F32E17" w:rsidRPr="00D32919">
              <w:rPr>
                <w:lang w:val="fr-CA"/>
              </w:rPr>
              <w:t>s</w:t>
            </w:r>
            <w:r w:rsidR="002E5B29" w:rsidRPr="00D32919">
              <w:rPr>
                <w:lang w:val="fr-CA"/>
              </w:rPr>
              <w:t xml:space="preserve"> seraie</w:t>
            </w:r>
            <w:r w:rsidR="00872D90" w:rsidRPr="00D32919">
              <w:rPr>
                <w:lang w:val="fr-CA"/>
              </w:rPr>
              <w:t xml:space="preserve">nt </w:t>
            </w:r>
            <w:r w:rsidR="00F32E17" w:rsidRPr="00D32919">
              <w:rPr>
                <w:lang w:val="fr-CA"/>
              </w:rPr>
              <w:t>livrés</w:t>
            </w:r>
            <w:r w:rsidR="00872D90" w:rsidRPr="00D32919">
              <w:rPr>
                <w:lang w:val="fr-CA"/>
              </w:rPr>
              <w:t xml:space="preserve"> pas </w:t>
            </w:r>
            <w:r w:rsidR="00985E27" w:rsidRPr="00D32919">
              <w:rPr>
                <w:lang w:val="fr-CA"/>
              </w:rPr>
              <w:t xml:space="preserve">un </w:t>
            </w:r>
            <w:r w:rsidR="0017208A" w:rsidRPr="00D32919">
              <w:rPr>
                <w:lang w:val="fr-CA"/>
              </w:rPr>
              <w:t>employé</w:t>
            </w:r>
            <w:r w:rsidR="00985E27" w:rsidRPr="00D32919">
              <w:rPr>
                <w:lang w:val="fr-CA"/>
              </w:rPr>
              <w:t xml:space="preserve"> de Mazzola </w:t>
            </w:r>
            <w:r w:rsidR="00872D90" w:rsidRPr="00D32919">
              <w:rPr>
                <w:lang w:val="fr-CA"/>
              </w:rPr>
              <w:t xml:space="preserve">à chaque salle de classe (sans entrer </w:t>
            </w:r>
            <w:r w:rsidR="002E5B29" w:rsidRPr="00D32919">
              <w:rPr>
                <w:lang w:val="fr-CA"/>
              </w:rPr>
              <w:t xml:space="preserve">dans </w:t>
            </w:r>
            <w:r w:rsidR="00872D90" w:rsidRPr="00D32919">
              <w:rPr>
                <w:lang w:val="fr-CA"/>
              </w:rPr>
              <w:t>les classes)</w:t>
            </w:r>
            <w:r w:rsidR="00F32E17" w:rsidRPr="00D32919">
              <w:rPr>
                <w:lang w:val="fr-CA"/>
              </w:rPr>
              <w:t xml:space="preserve">; ou, si non, </w:t>
            </w:r>
            <w:r w:rsidR="00400748" w:rsidRPr="00D32919">
              <w:rPr>
                <w:lang w:val="fr-CA"/>
              </w:rPr>
              <w:t>un élève</w:t>
            </w:r>
            <w:r w:rsidR="00872D90" w:rsidRPr="00D32919">
              <w:rPr>
                <w:lang w:val="fr-CA"/>
              </w:rPr>
              <w:t xml:space="preserve"> de chaque </w:t>
            </w:r>
            <w:r w:rsidR="0017208A" w:rsidRPr="00D32919">
              <w:rPr>
                <w:lang w:val="fr-CA"/>
              </w:rPr>
              <w:t>classe</w:t>
            </w:r>
            <w:r w:rsidR="00872D90" w:rsidRPr="00D32919">
              <w:rPr>
                <w:lang w:val="fr-CA"/>
              </w:rPr>
              <w:t xml:space="preserve"> va venir les chercher. </w:t>
            </w:r>
            <w:r w:rsidR="00400748" w:rsidRPr="00D32919">
              <w:rPr>
                <w:lang w:val="fr-CA"/>
              </w:rPr>
              <w:t>Mme Diane a demandé</w:t>
            </w:r>
            <w:r w:rsidR="00F32E17" w:rsidRPr="00D32919">
              <w:rPr>
                <w:lang w:val="fr-CA"/>
              </w:rPr>
              <w:t xml:space="preserve"> si le Franconseil </w:t>
            </w:r>
            <w:r w:rsidR="00770409" w:rsidRPr="00D32919">
              <w:rPr>
                <w:lang w:val="fr-CA"/>
              </w:rPr>
              <w:t>voulai</w:t>
            </w:r>
            <w:r w:rsidR="00F32E17" w:rsidRPr="00D32919">
              <w:rPr>
                <w:lang w:val="fr-CA"/>
              </w:rPr>
              <w:t xml:space="preserve">t s’occuper de l’organisation, en notant que l’occupant garde les </w:t>
            </w:r>
            <w:r w:rsidR="005552AA" w:rsidRPr="00D32919">
              <w:rPr>
                <w:lang w:val="fr-CA"/>
              </w:rPr>
              <w:t>profits? Si non, l’école peu</w:t>
            </w:r>
            <w:r w:rsidR="00F32E17" w:rsidRPr="00D32919">
              <w:rPr>
                <w:lang w:val="fr-CA"/>
              </w:rPr>
              <w:t xml:space="preserve">t organiser. </w:t>
            </w:r>
          </w:p>
          <w:p w14:paraId="1EBE0443" w14:textId="77777777" w:rsidR="00985E27" w:rsidRPr="00D32919" w:rsidRDefault="00985E27" w:rsidP="0098018D">
            <w:pPr>
              <w:rPr>
                <w:lang w:val="fr-CA"/>
              </w:rPr>
            </w:pPr>
          </w:p>
          <w:p w14:paraId="7AB63F3A" w14:textId="77777777" w:rsidR="0098018D" w:rsidRPr="00D32919" w:rsidRDefault="0098018D" w:rsidP="0098018D">
            <w:pPr>
              <w:rPr>
                <w:lang w:val="fr-CA"/>
              </w:rPr>
            </w:pPr>
            <w:r w:rsidRPr="00D32919">
              <w:rPr>
                <w:u w:val="single"/>
                <w:lang w:val="fr-CA"/>
              </w:rPr>
              <w:t>Prochaines étape</w:t>
            </w:r>
            <w:r w:rsidR="002E147E" w:rsidRPr="00D32919">
              <w:rPr>
                <w:u w:val="single"/>
                <w:lang w:val="fr-CA"/>
              </w:rPr>
              <w:t>s</w:t>
            </w:r>
            <w:r w:rsidR="00403198" w:rsidRPr="00D32919">
              <w:rPr>
                <w:u w:val="single"/>
                <w:lang w:val="fr-CA"/>
              </w:rPr>
              <w:t xml:space="preserve"> </w:t>
            </w:r>
            <w:r w:rsidRPr="00D32919">
              <w:rPr>
                <w:lang w:val="fr-CA"/>
              </w:rPr>
              <w:t xml:space="preserve">: Mme Diane, Jessica Strauss et Melissa </w:t>
            </w:r>
            <w:r w:rsidR="00F32E17" w:rsidRPr="00D32919">
              <w:rPr>
                <w:lang w:val="fr-CA"/>
              </w:rPr>
              <w:t xml:space="preserve">Hart </w:t>
            </w:r>
            <w:r w:rsidRPr="00D32919">
              <w:rPr>
                <w:lang w:val="fr-CA"/>
              </w:rPr>
              <w:t xml:space="preserve">vont </w:t>
            </w:r>
            <w:r w:rsidR="00F32E17" w:rsidRPr="00D32919">
              <w:rPr>
                <w:lang w:val="fr-CA"/>
              </w:rPr>
              <w:t>déterminer le processus et l’organis</w:t>
            </w:r>
            <w:r w:rsidR="002E147E" w:rsidRPr="00D32919">
              <w:rPr>
                <w:lang w:val="fr-CA"/>
              </w:rPr>
              <w:t>at</w:t>
            </w:r>
            <w:r w:rsidR="00F32E17" w:rsidRPr="00D32919">
              <w:rPr>
                <w:lang w:val="fr-CA"/>
              </w:rPr>
              <w:t>eur des d</w:t>
            </w:r>
            <w:r w:rsidR="00F32E17" w:rsidRPr="00D32919">
              <w:rPr>
                <w:rFonts w:cstheme="minorHAnsi"/>
                <w:lang w:val="fr-CA"/>
              </w:rPr>
              <w:t>î</w:t>
            </w:r>
            <w:r w:rsidR="00F32E17" w:rsidRPr="00D32919">
              <w:rPr>
                <w:lang w:val="fr-CA"/>
              </w:rPr>
              <w:t>ners chauds d’ici au 19 février.</w:t>
            </w:r>
          </w:p>
          <w:p w14:paraId="3CA49074" w14:textId="77777777" w:rsidR="00403198" w:rsidRPr="00D32919" w:rsidRDefault="00403198" w:rsidP="0098018D">
            <w:pPr>
              <w:rPr>
                <w:lang w:val="fr-CA"/>
              </w:rPr>
            </w:pPr>
          </w:p>
          <w:p w14:paraId="104679B3" w14:textId="77777777" w:rsidR="00403198" w:rsidRPr="00D32919" w:rsidRDefault="00403198" w:rsidP="0098018D">
            <w:pPr>
              <w:rPr>
                <w:u w:val="single"/>
                <w:lang w:val="fr-CA"/>
              </w:rPr>
            </w:pPr>
            <w:r w:rsidRPr="00D32919">
              <w:rPr>
                <w:u w:val="single"/>
                <w:lang w:val="fr-CA"/>
              </w:rPr>
              <w:t>Francojeunesse</w:t>
            </w:r>
            <w:r w:rsidR="008F461E" w:rsidRPr="00D32919">
              <w:rPr>
                <w:u w:val="single"/>
                <w:lang w:val="fr-CA"/>
              </w:rPr>
              <w:t> :</w:t>
            </w:r>
            <w:r w:rsidRPr="00D32919">
              <w:rPr>
                <w:u w:val="single"/>
                <w:lang w:val="fr-CA"/>
              </w:rPr>
              <w:t xml:space="preserve"> Plan d’intimidation</w:t>
            </w:r>
          </w:p>
          <w:p w14:paraId="7AB78D68" w14:textId="77777777" w:rsidR="009A2C28" w:rsidRPr="00D32919" w:rsidRDefault="009A2C28" w:rsidP="009A2C28">
            <w:pPr>
              <w:rPr>
                <w:lang w:val="fr-CA"/>
              </w:rPr>
            </w:pPr>
            <w:r w:rsidRPr="00D32919">
              <w:rPr>
                <w:lang w:val="fr-CA"/>
              </w:rPr>
              <w:t xml:space="preserve">Mme </w:t>
            </w:r>
            <w:r w:rsidR="0098018D" w:rsidRPr="00D32919">
              <w:rPr>
                <w:lang w:val="fr-CA"/>
              </w:rPr>
              <w:t xml:space="preserve">Karine </w:t>
            </w:r>
            <w:r w:rsidRPr="00D32919">
              <w:rPr>
                <w:lang w:val="fr-CA"/>
              </w:rPr>
              <w:t>a remarqué qu’</w:t>
            </w:r>
            <w:r w:rsidR="0098018D" w:rsidRPr="00D32919">
              <w:rPr>
                <w:lang w:val="fr-CA"/>
              </w:rPr>
              <w:t xml:space="preserve">elle </w:t>
            </w:r>
            <w:r w:rsidR="00727B3F" w:rsidRPr="00D32919">
              <w:rPr>
                <w:lang w:val="fr-CA"/>
              </w:rPr>
              <w:t>envoyait</w:t>
            </w:r>
            <w:r w:rsidR="0098018D" w:rsidRPr="00D32919">
              <w:rPr>
                <w:lang w:val="fr-CA"/>
              </w:rPr>
              <w:t xml:space="preserve"> </w:t>
            </w:r>
            <w:r w:rsidR="00A72FA5" w:rsidRPr="00D32919">
              <w:rPr>
                <w:lang w:val="fr-CA"/>
              </w:rPr>
              <w:t>un message</w:t>
            </w:r>
            <w:r w:rsidR="0098018D" w:rsidRPr="00D32919">
              <w:rPr>
                <w:lang w:val="fr-CA"/>
              </w:rPr>
              <w:t xml:space="preserve"> aux parents chaque semaine</w:t>
            </w:r>
            <w:r w:rsidRPr="00D32919">
              <w:rPr>
                <w:lang w:val="fr-CA"/>
              </w:rPr>
              <w:t xml:space="preserve"> et que, </w:t>
            </w:r>
            <w:r w:rsidR="0098018D" w:rsidRPr="00D32919">
              <w:rPr>
                <w:lang w:val="fr-CA"/>
              </w:rPr>
              <w:t xml:space="preserve">si </w:t>
            </w:r>
            <w:r w:rsidRPr="00D32919">
              <w:rPr>
                <w:lang w:val="fr-CA"/>
              </w:rPr>
              <w:t xml:space="preserve">le Franconseil et les parents </w:t>
            </w:r>
            <w:r w:rsidR="004455C1" w:rsidRPr="00D32919">
              <w:rPr>
                <w:lang w:val="fr-CA"/>
              </w:rPr>
              <w:t>avaien</w:t>
            </w:r>
            <w:r w:rsidRPr="00D32919">
              <w:rPr>
                <w:lang w:val="fr-CA"/>
              </w:rPr>
              <w:t>t</w:t>
            </w:r>
            <w:r w:rsidR="0098018D" w:rsidRPr="00D32919">
              <w:rPr>
                <w:lang w:val="fr-CA"/>
              </w:rPr>
              <w:t xml:space="preserve"> des </w:t>
            </w:r>
            <w:r w:rsidR="00A72FA5" w:rsidRPr="00D32919">
              <w:rPr>
                <w:lang w:val="fr-CA"/>
              </w:rPr>
              <w:t>idées</w:t>
            </w:r>
            <w:r w:rsidR="0098018D" w:rsidRPr="00D32919">
              <w:rPr>
                <w:lang w:val="fr-CA"/>
              </w:rPr>
              <w:t xml:space="preserve">, </w:t>
            </w:r>
            <w:r w:rsidRPr="00D32919">
              <w:rPr>
                <w:lang w:val="fr-CA"/>
              </w:rPr>
              <w:t>de</w:t>
            </w:r>
            <w:r w:rsidR="00D413AB" w:rsidRPr="00D32919">
              <w:rPr>
                <w:lang w:val="fr-CA"/>
              </w:rPr>
              <w:t xml:space="preserve"> ne pas</w:t>
            </w:r>
            <w:r w:rsidRPr="00D32919">
              <w:rPr>
                <w:lang w:val="fr-CA"/>
              </w:rPr>
              <w:t xml:space="preserve"> </w:t>
            </w:r>
            <w:r w:rsidR="00D413AB" w:rsidRPr="00D32919">
              <w:rPr>
                <w:lang w:val="fr-CA"/>
              </w:rPr>
              <w:t>hésiter</w:t>
            </w:r>
            <w:r w:rsidR="0098018D" w:rsidRPr="00D32919">
              <w:rPr>
                <w:lang w:val="fr-CA"/>
              </w:rPr>
              <w:t xml:space="preserve"> pas de </w:t>
            </w:r>
            <w:r w:rsidR="00697277" w:rsidRPr="00D32919">
              <w:rPr>
                <w:lang w:val="fr-CA"/>
              </w:rPr>
              <w:t>la</w:t>
            </w:r>
            <w:r w:rsidRPr="00D32919">
              <w:rPr>
                <w:lang w:val="fr-CA"/>
              </w:rPr>
              <w:t xml:space="preserve"> </w:t>
            </w:r>
            <w:r w:rsidR="00A72FA5" w:rsidRPr="00D32919">
              <w:rPr>
                <w:lang w:val="fr-CA"/>
              </w:rPr>
              <w:t>contact</w:t>
            </w:r>
            <w:r w:rsidR="00697277" w:rsidRPr="00D32919">
              <w:rPr>
                <w:lang w:val="fr-CA"/>
              </w:rPr>
              <w:t>er. De plus,</w:t>
            </w:r>
            <w:r w:rsidRPr="00D32919">
              <w:rPr>
                <w:lang w:val="fr-CA"/>
              </w:rPr>
              <w:t xml:space="preserve"> i</w:t>
            </w:r>
            <w:r w:rsidR="0098018D" w:rsidRPr="00D32919">
              <w:rPr>
                <w:lang w:val="fr-CA"/>
              </w:rPr>
              <w:t xml:space="preserve">ls ont </w:t>
            </w:r>
            <w:r w:rsidR="00A72FA5" w:rsidRPr="00D32919">
              <w:rPr>
                <w:lang w:val="fr-CA"/>
              </w:rPr>
              <w:t>développé</w:t>
            </w:r>
            <w:r w:rsidR="0098018D" w:rsidRPr="00D32919">
              <w:rPr>
                <w:lang w:val="fr-CA"/>
              </w:rPr>
              <w:t xml:space="preserve"> un « </w:t>
            </w:r>
            <w:hyperlink r:id="rId8" w:history="1">
              <w:r w:rsidR="0098018D" w:rsidRPr="00D32919">
                <w:rPr>
                  <w:rStyle w:val="Lienhypertexte"/>
                  <w:lang w:val="fr-CA"/>
                </w:rPr>
                <w:t>plan d’intimidation/</w:t>
              </w:r>
              <w:r w:rsidR="00A72FA5" w:rsidRPr="00D32919">
                <w:rPr>
                  <w:rStyle w:val="Lienhypertexte"/>
                  <w:lang w:val="fr-CA"/>
                </w:rPr>
                <w:t>cyber intimidation</w:t>
              </w:r>
              <w:r w:rsidR="0098018D" w:rsidRPr="00D32919">
                <w:rPr>
                  <w:rStyle w:val="Lienhypertexte"/>
                  <w:lang w:val="fr-CA"/>
                </w:rPr>
                <w:t> </w:t>
              </w:r>
            </w:hyperlink>
            <w:r w:rsidRPr="00D32919">
              <w:rPr>
                <w:lang w:val="fr-CA"/>
              </w:rPr>
              <w:t>» , en collaboration a</w:t>
            </w:r>
            <w:r w:rsidR="00697277" w:rsidRPr="00D32919">
              <w:rPr>
                <w:lang w:val="fr-CA"/>
              </w:rPr>
              <w:t>vec un travailleur des habilités sociales</w:t>
            </w:r>
            <w:r w:rsidRPr="00D32919">
              <w:rPr>
                <w:lang w:val="fr-CA"/>
              </w:rPr>
              <w:t xml:space="preserve">. Le plan </w:t>
            </w:r>
            <w:r w:rsidR="0098018D" w:rsidRPr="00D32919">
              <w:rPr>
                <w:lang w:val="fr-CA"/>
              </w:rPr>
              <w:t>inclu</w:t>
            </w:r>
            <w:r w:rsidR="00C460DD" w:rsidRPr="00D32919">
              <w:rPr>
                <w:lang w:val="fr-CA"/>
              </w:rPr>
              <w:t>t</w:t>
            </w:r>
            <w:r w:rsidRPr="00D32919">
              <w:rPr>
                <w:lang w:val="fr-CA"/>
              </w:rPr>
              <w:t xml:space="preserve"> un </w:t>
            </w:r>
            <w:r w:rsidR="0098018D" w:rsidRPr="00D32919">
              <w:rPr>
                <w:lang w:val="fr-CA"/>
              </w:rPr>
              <w:t>plan d’intervention et un code de conduite</w:t>
            </w:r>
            <w:r w:rsidRPr="00D32919">
              <w:rPr>
                <w:lang w:val="fr-CA"/>
              </w:rPr>
              <w:t>. La possibilité d’organiser une séance pour promouvoir le plan e</w:t>
            </w:r>
            <w:r w:rsidR="00C460DD" w:rsidRPr="00D32919">
              <w:rPr>
                <w:lang w:val="fr-CA"/>
              </w:rPr>
              <w:t>ntre les parent a été discutée</w:t>
            </w:r>
            <w:r w:rsidRPr="00D32919">
              <w:rPr>
                <w:lang w:val="fr-CA"/>
              </w:rPr>
              <w:t xml:space="preserve">. </w:t>
            </w:r>
          </w:p>
          <w:p w14:paraId="6EB8D6A0" w14:textId="77777777" w:rsidR="0098018D" w:rsidRPr="00D32919" w:rsidRDefault="0098018D" w:rsidP="009A2C28">
            <w:pPr>
              <w:rPr>
                <w:lang w:val="fr-CA"/>
              </w:rPr>
            </w:pPr>
          </w:p>
          <w:p w14:paraId="440E9E1A" w14:textId="77777777" w:rsidR="0001337D" w:rsidRPr="00D32919" w:rsidRDefault="0098018D" w:rsidP="009A2C28">
            <w:pPr>
              <w:rPr>
                <w:lang w:val="fr-CA"/>
              </w:rPr>
            </w:pPr>
            <w:r w:rsidRPr="00D32919">
              <w:rPr>
                <w:u w:val="single"/>
                <w:lang w:val="fr-CA"/>
              </w:rPr>
              <w:t>Prochaines étape</w:t>
            </w:r>
            <w:r w:rsidR="00ED01F0" w:rsidRPr="00D32919">
              <w:rPr>
                <w:u w:val="single"/>
                <w:lang w:val="fr-CA"/>
              </w:rPr>
              <w:t>s</w:t>
            </w:r>
            <w:r w:rsidRPr="00D32919">
              <w:rPr>
                <w:lang w:val="fr-CA"/>
              </w:rPr>
              <w:t xml:space="preserve"> : Le Franconseil </w:t>
            </w:r>
            <w:r w:rsidR="004033F8" w:rsidRPr="00D32919">
              <w:rPr>
                <w:lang w:val="fr-CA"/>
              </w:rPr>
              <w:t>est encouragé</w:t>
            </w:r>
            <w:r w:rsidR="009A2C28" w:rsidRPr="00D32919">
              <w:rPr>
                <w:lang w:val="fr-CA"/>
              </w:rPr>
              <w:t xml:space="preserve"> </w:t>
            </w:r>
            <w:r w:rsidR="004033F8" w:rsidRPr="00D32919">
              <w:rPr>
                <w:lang w:val="fr-CA"/>
              </w:rPr>
              <w:t>à</w:t>
            </w:r>
            <w:r w:rsidRPr="00D32919">
              <w:rPr>
                <w:lang w:val="fr-CA"/>
              </w:rPr>
              <w:t xml:space="preserve"> lire le </w:t>
            </w:r>
            <w:r w:rsidR="009A2C28" w:rsidRPr="00D32919">
              <w:rPr>
                <w:lang w:val="fr-CA"/>
              </w:rPr>
              <w:t xml:space="preserve">plan et </w:t>
            </w:r>
            <w:r w:rsidR="00ED01F0" w:rsidRPr="00D32919">
              <w:rPr>
                <w:lang w:val="fr-CA"/>
              </w:rPr>
              <w:t xml:space="preserve">à </w:t>
            </w:r>
            <w:r w:rsidRPr="00D32919">
              <w:rPr>
                <w:lang w:val="fr-CA"/>
              </w:rPr>
              <w:t xml:space="preserve">donner des commentaires à </w:t>
            </w:r>
            <w:r w:rsidR="009A2C28" w:rsidRPr="00D32919">
              <w:rPr>
                <w:lang w:val="fr-CA"/>
              </w:rPr>
              <w:t xml:space="preserve">Mme </w:t>
            </w:r>
            <w:r w:rsidRPr="00D32919">
              <w:rPr>
                <w:lang w:val="fr-CA"/>
              </w:rPr>
              <w:t xml:space="preserve">Karine </w:t>
            </w:r>
            <w:r w:rsidR="009A2C28" w:rsidRPr="00D32919">
              <w:rPr>
                <w:lang w:val="fr-CA"/>
              </w:rPr>
              <w:t xml:space="preserve">Lampton-Comtois. </w:t>
            </w:r>
          </w:p>
          <w:p w14:paraId="7FD42D86" w14:textId="77777777" w:rsidR="009A2C28" w:rsidRPr="00D32919" w:rsidRDefault="009A2C28" w:rsidP="009A2C28">
            <w:pPr>
              <w:rPr>
                <w:lang w:val="fr-CA"/>
              </w:rPr>
            </w:pPr>
          </w:p>
        </w:tc>
        <w:tc>
          <w:tcPr>
            <w:tcW w:w="2126" w:type="dxa"/>
            <w:tcBorders>
              <w:top w:val="single" w:sz="2" w:space="0" w:color="auto"/>
              <w:bottom w:val="single" w:sz="2" w:space="0" w:color="auto"/>
            </w:tcBorders>
          </w:tcPr>
          <w:p w14:paraId="09E364F8" w14:textId="77777777" w:rsidR="0001337D" w:rsidRPr="00D32919" w:rsidRDefault="006B27EE" w:rsidP="00A5729B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  <w:lang w:val="fr-CA"/>
              </w:rPr>
            </w:pPr>
            <w:r w:rsidRPr="00D32919">
              <w:rPr>
                <w:rFonts w:ascii="Arial" w:hAnsi="Arial" w:cs="Arial"/>
                <w:b/>
                <w:sz w:val="24"/>
                <w:szCs w:val="24"/>
                <w:lang w:val="fr-CA"/>
              </w:rPr>
              <w:t>Mme Diane</w:t>
            </w:r>
          </w:p>
        </w:tc>
      </w:tr>
      <w:tr w:rsidR="0098018D" w:rsidRPr="00D32919" w14:paraId="627FE704" w14:textId="77777777" w:rsidTr="00CE61B5">
        <w:tc>
          <w:tcPr>
            <w:tcW w:w="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24687455" w14:textId="77777777" w:rsidR="0098018D" w:rsidRPr="00D32919" w:rsidRDefault="009921A2" w:rsidP="00A5729B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fr-CA"/>
              </w:rPr>
            </w:pPr>
            <w:r w:rsidRPr="00D32919">
              <w:rPr>
                <w:rFonts w:ascii="Arial" w:hAnsi="Arial" w:cs="Arial"/>
                <w:b/>
                <w:sz w:val="24"/>
                <w:szCs w:val="24"/>
                <w:lang w:val="fr-CA"/>
              </w:rPr>
              <w:t>5</w:t>
            </w:r>
          </w:p>
        </w:tc>
        <w:tc>
          <w:tcPr>
            <w:tcW w:w="7513" w:type="dxa"/>
            <w:tcBorders>
              <w:top w:val="single" w:sz="2" w:space="0" w:color="auto"/>
              <w:bottom w:val="single" w:sz="2" w:space="0" w:color="auto"/>
            </w:tcBorders>
          </w:tcPr>
          <w:p w14:paraId="5643A909" w14:textId="77777777" w:rsidR="0098018D" w:rsidRPr="00D32919" w:rsidRDefault="007B61A1" w:rsidP="0098018D">
            <w:pPr>
              <w:rPr>
                <w:b/>
                <w:sz w:val="24"/>
                <w:lang w:val="fr-CA"/>
              </w:rPr>
            </w:pPr>
            <w:r w:rsidRPr="00D32919">
              <w:rPr>
                <w:b/>
                <w:sz w:val="24"/>
                <w:lang w:val="fr-CA"/>
              </w:rPr>
              <w:t>Le mois</w:t>
            </w:r>
            <w:r w:rsidR="0098018D" w:rsidRPr="00D32919">
              <w:rPr>
                <w:b/>
                <w:sz w:val="24"/>
                <w:lang w:val="fr-CA"/>
              </w:rPr>
              <w:t xml:space="preserve"> de l’histoire des Noirs</w:t>
            </w:r>
          </w:p>
          <w:p w14:paraId="7CB89508" w14:textId="77777777" w:rsidR="006B27EE" w:rsidRPr="00D32919" w:rsidRDefault="006B27EE" w:rsidP="0098018D">
            <w:pPr>
              <w:rPr>
                <w:b/>
                <w:lang w:val="fr-CA"/>
              </w:rPr>
            </w:pPr>
          </w:p>
          <w:p w14:paraId="503A6125" w14:textId="77777777" w:rsidR="0098018D" w:rsidRPr="00D32919" w:rsidRDefault="0098018D" w:rsidP="0098018D">
            <w:pPr>
              <w:rPr>
                <w:lang w:val="fr-CA"/>
              </w:rPr>
            </w:pPr>
            <w:r w:rsidRPr="00D32919">
              <w:rPr>
                <w:lang w:val="fr-CA"/>
              </w:rPr>
              <w:t xml:space="preserve">Iman a </w:t>
            </w:r>
            <w:r w:rsidR="00A72FA5" w:rsidRPr="00D32919">
              <w:rPr>
                <w:lang w:val="fr-CA"/>
              </w:rPr>
              <w:t>noté</w:t>
            </w:r>
            <w:r w:rsidR="007B61A1" w:rsidRPr="00D32919">
              <w:rPr>
                <w:lang w:val="fr-CA"/>
              </w:rPr>
              <w:t xml:space="preserve"> que le mois de février était</w:t>
            </w:r>
            <w:r w:rsidR="00C0151C" w:rsidRPr="00D32919">
              <w:rPr>
                <w:lang w:val="fr-CA"/>
              </w:rPr>
              <w:t xml:space="preserve"> le mois de l’histoire des Noir</w:t>
            </w:r>
            <w:r w:rsidR="007B61A1" w:rsidRPr="00D32919">
              <w:rPr>
                <w:lang w:val="fr-CA"/>
              </w:rPr>
              <w:t>s et elle a dem</w:t>
            </w:r>
            <w:r w:rsidR="00C0151C" w:rsidRPr="00D32919">
              <w:rPr>
                <w:lang w:val="fr-CA"/>
              </w:rPr>
              <w:t>andé à Mme Diane s’il y aurait des activités auxquelles on pourrait assister</w:t>
            </w:r>
            <w:r w:rsidR="007B61A1" w:rsidRPr="00D32919">
              <w:rPr>
                <w:lang w:val="fr-CA"/>
              </w:rPr>
              <w:t xml:space="preserve"> ce mois</w:t>
            </w:r>
            <w:r w:rsidR="00C0151C" w:rsidRPr="00D32919">
              <w:rPr>
                <w:lang w:val="fr-CA"/>
              </w:rPr>
              <w:t>-ci</w:t>
            </w:r>
            <w:r w:rsidR="007B61A1" w:rsidRPr="00D32919">
              <w:rPr>
                <w:lang w:val="fr-CA"/>
              </w:rPr>
              <w:t xml:space="preserve"> à l’école</w:t>
            </w:r>
            <w:r w:rsidR="00D364C3" w:rsidRPr="00D32919">
              <w:rPr>
                <w:lang w:val="fr-CA"/>
              </w:rPr>
              <w:t xml:space="preserve"> </w:t>
            </w:r>
            <w:r w:rsidR="007B61A1" w:rsidRPr="00D32919">
              <w:rPr>
                <w:lang w:val="fr-CA"/>
              </w:rPr>
              <w:t xml:space="preserve">? </w:t>
            </w:r>
            <w:r w:rsidR="007B7155" w:rsidRPr="00D32919">
              <w:rPr>
                <w:lang w:val="fr-CA"/>
              </w:rPr>
              <w:t>Mme Diane a répondu que, oui, il y aura</w:t>
            </w:r>
            <w:r w:rsidR="00D364C3" w:rsidRPr="00D32919">
              <w:rPr>
                <w:lang w:val="fr-CA"/>
              </w:rPr>
              <w:t>it</w:t>
            </w:r>
            <w:r w:rsidR="007B7155" w:rsidRPr="00D32919">
              <w:rPr>
                <w:lang w:val="fr-CA"/>
              </w:rPr>
              <w:t xml:space="preserve"> </w:t>
            </w:r>
            <w:r w:rsidRPr="00D32919">
              <w:rPr>
                <w:lang w:val="fr-CA"/>
              </w:rPr>
              <w:t>pleins d’</w:t>
            </w:r>
            <w:r w:rsidR="00A72FA5" w:rsidRPr="00D32919">
              <w:rPr>
                <w:lang w:val="fr-CA"/>
              </w:rPr>
              <w:t>activités</w:t>
            </w:r>
            <w:r w:rsidRPr="00D32919">
              <w:rPr>
                <w:lang w:val="fr-CA"/>
              </w:rPr>
              <w:t xml:space="preserve"> et </w:t>
            </w:r>
            <w:r w:rsidR="00D364C3" w:rsidRPr="00D32919">
              <w:rPr>
                <w:lang w:val="fr-CA"/>
              </w:rPr>
              <w:t xml:space="preserve">de </w:t>
            </w:r>
            <w:r w:rsidRPr="00D32919">
              <w:rPr>
                <w:lang w:val="fr-CA"/>
              </w:rPr>
              <w:t xml:space="preserve">ressources pour </w:t>
            </w:r>
            <w:r w:rsidR="00A72FA5" w:rsidRPr="00D32919">
              <w:rPr>
                <w:lang w:val="fr-CA"/>
              </w:rPr>
              <w:t>célébrer</w:t>
            </w:r>
            <w:r w:rsidRPr="00D32919">
              <w:rPr>
                <w:lang w:val="fr-CA"/>
              </w:rPr>
              <w:t xml:space="preserve"> et </w:t>
            </w:r>
            <w:r w:rsidR="00A72FA5" w:rsidRPr="00D32919">
              <w:rPr>
                <w:lang w:val="fr-CA"/>
              </w:rPr>
              <w:t>appendre</w:t>
            </w:r>
            <w:r w:rsidR="007B7155" w:rsidRPr="00D32919">
              <w:rPr>
                <w:lang w:val="fr-CA"/>
              </w:rPr>
              <w:t xml:space="preserve">, par exemple </w:t>
            </w:r>
            <w:r w:rsidRPr="00D32919">
              <w:rPr>
                <w:lang w:val="fr-CA"/>
              </w:rPr>
              <w:t xml:space="preserve">des </w:t>
            </w:r>
            <w:r w:rsidR="00A72FA5" w:rsidRPr="00D32919">
              <w:rPr>
                <w:lang w:val="fr-CA"/>
              </w:rPr>
              <w:t>vidéos</w:t>
            </w:r>
            <w:r w:rsidR="00D364C3" w:rsidRPr="00D32919">
              <w:rPr>
                <w:lang w:val="fr-CA"/>
              </w:rPr>
              <w:t xml:space="preserve"> de patrimoine</w:t>
            </w:r>
            <w:r w:rsidRPr="00D32919">
              <w:rPr>
                <w:lang w:val="fr-CA"/>
              </w:rPr>
              <w:t xml:space="preserve"> africain</w:t>
            </w:r>
            <w:r w:rsidR="00D364C3" w:rsidRPr="00D32919">
              <w:rPr>
                <w:lang w:val="fr-CA"/>
              </w:rPr>
              <w:t>,</w:t>
            </w:r>
            <w:r w:rsidRPr="00D32919">
              <w:rPr>
                <w:lang w:val="fr-CA"/>
              </w:rPr>
              <w:t xml:space="preserve"> des </w:t>
            </w:r>
            <w:r w:rsidR="00A72FA5" w:rsidRPr="00D32919">
              <w:rPr>
                <w:lang w:val="fr-CA"/>
              </w:rPr>
              <w:t>étudiants</w:t>
            </w:r>
            <w:r w:rsidRPr="00D32919">
              <w:rPr>
                <w:lang w:val="fr-CA"/>
              </w:rPr>
              <w:t xml:space="preserve"> et des </w:t>
            </w:r>
            <w:r w:rsidR="00A72FA5" w:rsidRPr="00D32919">
              <w:rPr>
                <w:lang w:val="fr-CA"/>
              </w:rPr>
              <w:t>enseignants</w:t>
            </w:r>
            <w:r w:rsidRPr="00D32919">
              <w:rPr>
                <w:lang w:val="fr-CA"/>
              </w:rPr>
              <w:t>; des conversations en classes de l’</w:t>
            </w:r>
            <w:r w:rsidR="00A72FA5" w:rsidRPr="00D32919">
              <w:rPr>
                <w:lang w:val="fr-CA"/>
              </w:rPr>
              <w:t>héritage</w:t>
            </w:r>
            <w:r w:rsidRPr="00D32919">
              <w:rPr>
                <w:lang w:val="fr-CA"/>
              </w:rPr>
              <w:t xml:space="preserve"> </w:t>
            </w:r>
            <w:r w:rsidR="00905498" w:rsidRPr="00D32919">
              <w:rPr>
                <w:lang w:val="fr-CA"/>
              </w:rPr>
              <w:t>culturel</w:t>
            </w:r>
            <w:r w:rsidR="007B7155" w:rsidRPr="00D32919">
              <w:rPr>
                <w:lang w:val="fr-CA"/>
              </w:rPr>
              <w:t>.</w:t>
            </w:r>
          </w:p>
          <w:p w14:paraId="6AADB16A" w14:textId="77777777" w:rsidR="007B7155" w:rsidRPr="00D32919" w:rsidRDefault="007B7155" w:rsidP="0098018D">
            <w:pPr>
              <w:rPr>
                <w:lang w:val="fr-CA"/>
              </w:rPr>
            </w:pPr>
          </w:p>
          <w:p w14:paraId="247C1BB5" w14:textId="77777777" w:rsidR="0098018D" w:rsidRPr="00D32919" w:rsidRDefault="00A72FA5" w:rsidP="0098018D">
            <w:pPr>
              <w:rPr>
                <w:lang w:val="fr-CA"/>
              </w:rPr>
            </w:pPr>
            <w:r w:rsidRPr="00D32919">
              <w:rPr>
                <w:lang w:val="fr-CA"/>
              </w:rPr>
              <w:t>Un parent</w:t>
            </w:r>
            <w:r w:rsidR="0098018D" w:rsidRPr="00D32919">
              <w:rPr>
                <w:lang w:val="fr-CA"/>
              </w:rPr>
              <w:t xml:space="preserve"> </w:t>
            </w:r>
            <w:r w:rsidR="00905498" w:rsidRPr="00D32919">
              <w:rPr>
                <w:lang w:val="fr-CA"/>
              </w:rPr>
              <w:t>a</w:t>
            </w:r>
            <w:r w:rsidR="0098018D" w:rsidRPr="00D32919">
              <w:rPr>
                <w:lang w:val="fr-CA"/>
              </w:rPr>
              <w:t xml:space="preserve"> </w:t>
            </w:r>
            <w:r w:rsidR="00F74333" w:rsidRPr="00D32919">
              <w:rPr>
                <w:lang w:val="fr-CA"/>
              </w:rPr>
              <w:t>remerci</w:t>
            </w:r>
            <w:r w:rsidR="00905498" w:rsidRPr="00D32919">
              <w:rPr>
                <w:rFonts w:cstheme="minorHAnsi"/>
                <w:lang w:val="fr-CA"/>
              </w:rPr>
              <w:t>é</w:t>
            </w:r>
            <w:r w:rsidR="007B7155" w:rsidRPr="00D32919">
              <w:rPr>
                <w:lang w:val="fr-CA"/>
              </w:rPr>
              <w:t xml:space="preserve"> </w:t>
            </w:r>
            <w:r w:rsidR="0098018D" w:rsidRPr="00D32919">
              <w:rPr>
                <w:lang w:val="fr-CA"/>
              </w:rPr>
              <w:t xml:space="preserve">Mme </w:t>
            </w:r>
            <w:r w:rsidRPr="00D32919">
              <w:rPr>
                <w:lang w:val="fr-CA"/>
              </w:rPr>
              <w:t>Diane</w:t>
            </w:r>
            <w:r w:rsidR="007B7155" w:rsidRPr="00D32919">
              <w:rPr>
                <w:lang w:val="fr-CA"/>
              </w:rPr>
              <w:t xml:space="preserve"> et </w:t>
            </w:r>
            <w:r w:rsidR="0098018D" w:rsidRPr="00D32919">
              <w:rPr>
                <w:lang w:val="fr-CA"/>
              </w:rPr>
              <w:t xml:space="preserve">Mme </w:t>
            </w:r>
            <w:r w:rsidRPr="00D32919">
              <w:rPr>
                <w:lang w:val="fr-CA"/>
              </w:rPr>
              <w:t>Ca</w:t>
            </w:r>
            <w:r w:rsidR="00905498" w:rsidRPr="00D32919">
              <w:rPr>
                <w:lang w:val="fr-CA"/>
              </w:rPr>
              <w:t>talfo pour leur début</w:t>
            </w:r>
            <w:r w:rsidR="0098018D" w:rsidRPr="00D32919">
              <w:rPr>
                <w:lang w:val="fr-CA"/>
              </w:rPr>
              <w:t xml:space="preserve"> </w:t>
            </w:r>
            <w:r w:rsidRPr="00D32919">
              <w:rPr>
                <w:lang w:val="fr-CA"/>
              </w:rPr>
              <w:t>à</w:t>
            </w:r>
            <w:r w:rsidR="0098018D" w:rsidRPr="00D32919">
              <w:rPr>
                <w:lang w:val="fr-CA"/>
              </w:rPr>
              <w:t xml:space="preserve"> l’</w:t>
            </w:r>
            <w:r w:rsidRPr="00D32919">
              <w:rPr>
                <w:lang w:val="fr-CA"/>
              </w:rPr>
              <w:t>école</w:t>
            </w:r>
            <w:r w:rsidR="0098018D" w:rsidRPr="00D32919">
              <w:rPr>
                <w:lang w:val="fr-CA"/>
              </w:rPr>
              <w:t xml:space="preserve"> au </w:t>
            </w:r>
            <w:r w:rsidRPr="00D32919">
              <w:rPr>
                <w:lang w:val="fr-CA"/>
              </w:rPr>
              <w:t>début</w:t>
            </w:r>
            <w:r w:rsidR="0098018D" w:rsidRPr="00D32919">
              <w:rPr>
                <w:lang w:val="fr-CA"/>
              </w:rPr>
              <w:t xml:space="preserve"> de mois de novembre.</w:t>
            </w:r>
          </w:p>
          <w:p w14:paraId="483FAD52" w14:textId="77777777" w:rsidR="00F92CEA" w:rsidRPr="00D32919" w:rsidRDefault="00F92CEA" w:rsidP="0098018D">
            <w:pPr>
              <w:rPr>
                <w:lang w:val="fr-CA"/>
              </w:rPr>
            </w:pPr>
          </w:p>
          <w:p w14:paraId="4DE8EFF7" w14:textId="77777777" w:rsidR="0098018D" w:rsidRDefault="0098018D" w:rsidP="00403198">
            <w:pPr>
              <w:rPr>
                <w:lang w:val="fr-CA"/>
              </w:rPr>
            </w:pPr>
            <w:r w:rsidRPr="00D32919">
              <w:rPr>
                <w:u w:val="single"/>
                <w:lang w:val="fr-CA"/>
              </w:rPr>
              <w:t>Prochaines étape</w:t>
            </w:r>
            <w:r w:rsidR="00167AA4" w:rsidRPr="00D32919">
              <w:rPr>
                <w:u w:val="single"/>
                <w:lang w:val="fr-CA"/>
              </w:rPr>
              <w:t>s</w:t>
            </w:r>
            <w:r w:rsidRPr="00D32919">
              <w:rPr>
                <w:lang w:val="fr-CA"/>
              </w:rPr>
              <w:t> : St</w:t>
            </w:r>
            <w:r w:rsidR="00F74333" w:rsidRPr="00D32919">
              <w:rPr>
                <w:rFonts w:cstheme="minorHAnsi"/>
                <w:lang w:val="fr-CA"/>
              </w:rPr>
              <w:t>é</w:t>
            </w:r>
            <w:r w:rsidR="00167AA4" w:rsidRPr="00D32919">
              <w:rPr>
                <w:lang w:val="fr-CA"/>
              </w:rPr>
              <w:t>phanie doit</w:t>
            </w:r>
            <w:r w:rsidRPr="00D32919">
              <w:rPr>
                <w:lang w:val="fr-CA"/>
              </w:rPr>
              <w:t xml:space="preserve"> contacter </w:t>
            </w:r>
            <w:r w:rsidR="00F92CEA" w:rsidRPr="00D32919">
              <w:rPr>
                <w:lang w:val="fr-CA"/>
              </w:rPr>
              <w:t>Khadija</w:t>
            </w:r>
            <w:r w:rsidRPr="00D32919">
              <w:rPr>
                <w:lang w:val="fr-CA"/>
              </w:rPr>
              <w:t xml:space="preserve"> air</w:t>
            </w:r>
            <w:r w:rsidR="007B7155" w:rsidRPr="00D32919">
              <w:rPr>
                <w:lang w:val="fr-CA"/>
              </w:rPr>
              <w:t xml:space="preserve"> (nom sur l’écran</w:t>
            </w:r>
            <w:r w:rsidRPr="00D32919">
              <w:rPr>
                <w:lang w:val="fr-CA"/>
              </w:rPr>
              <w:t>) avec l’aide de Mme Catalfo</w:t>
            </w:r>
            <w:r w:rsidR="00BB2BFE" w:rsidRPr="00D32919">
              <w:rPr>
                <w:lang w:val="fr-CA"/>
              </w:rPr>
              <w:t xml:space="preserve"> pour discuter du</w:t>
            </w:r>
            <w:r w:rsidRPr="00D32919">
              <w:rPr>
                <w:lang w:val="fr-CA"/>
              </w:rPr>
              <w:t xml:space="preserve"> rôle du Franconseil.</w:t>
            </w:r>
          </w:p>
          <w:p w14:paraId="7C4AB403" w14:textId="77777777" w:rsidR="000D5DCE" w:rsidRDefault="000D5DCE" w:rsidP="00403198">
            <w:pPr>
              <w:rPr>
                <w:lang w:val="fr-CA"/>
              </w:rPr>
            </w:pPr>
          </w:p>
          <w:p w14:paraId="58E8DCC3" w14:textId="77777777" w:rsidR="000D5DCE" w:rsidRPr="00D32919" w:rsidRDefault="000D5DCE" w:rsidP="00403198">
            <w:pPr>
              <w:rPr>
                <w:lang w:val="fr-CA"/>
              </w:rPr>
            </w:pPr>
          </w:p>
          <w:p w14:paraId="786A0079" w14:textId="77777777" w:rsidR="00850E3C" w:rsidRPr="00D32919" w:rsidRDefault="00850E3C" w:rsidP="00403198">
            <w:pPr>
              <w:rPr>
                <w:b/>
                <w:lang w:val="fr-CA"/>
              </w:rPr>
            </w:pPr>
          </w:p>
        </w:tc>
        <w:tc>
          <w:tcPr>
            <w:tcW w:w="2126" w:type="dxa"/>
            <w:tcBorders>
              <w:top w:val="single" w:sz="2" w:space="0" w:color="auto"/>
              <w:bottom w:val="single" w:sz="2" w:space="0" w:color="auto"/>
            </w:tcBorders>
          </w:tcPr>
          <w:p w14:paraId="15A127C8" w14:textId="77777777" w:rsidR="0098018D" w:rsidRPr="00D32919" w:rsidRDefault="006B27EE" w:rsidP="00A5729B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  <w:lang w:val="fr-CA"/>
              </w:rPr>
            </w:pPr>
            <w:r w:rsidRPr="00D32919">
              <w:rPr>
                <w:rFonts w:ascii="Arial" w:hAnsi="Arial" w:cs="Arial"/>
                <w:b/>
                <w:sz w:val="24"/>
                <w:szCs w:val="24"/>
                <w:lang w:val="fr-CA"/>
              </w:rPr>
              <w:t>Iman Hassan</w:t>
            </w:r>
          </w:p>
        </w:tc>
      </w:tr>
      <w:tr w:rsidR="0098018D" w:rsidRPr="00D32919" w14:paraId="0DCB84E5" w14:textId="77777777" w:rsidTr="00CE61B5">
        <w:tc>
          <w:tcPr>
            <w:tcW w:w="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5FCE699B" w14:textId="77777777" w:rsidR="0098018D" w:rsidRPr="00D32919" w:rsidRDefault="009921A2" w:rsidP="00A5729B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fr-CA"/>
              </w:rPr>
            </w:pPr>
            <w:r w:rsidRPr="00D32919">
              <w:rPr>
                <w:rFonts w:ascii="Arial" w:hAnsi="Arial" w:cs="Arial"/>
                <w:b/>
                <w:sz w:val="24"/>
                <w:szCs w:val="24"/>
                <w:lang w:val="fr-CA"/>
              </w:rPr>
              <w:lastRenderedPageBreak/>
              <w:t>6</w:t>
            </w:r>
          </w:p>
        </w:tc>
        <w:tc>
          <w:tcPr>
            <w:tcW w:w="7513" w:type="dxa"/>
            <w:tcBorders>
              <w:top w:val="single" w:sz="2" w:space="0" w:color="auto"/>
              <w:bottom w:val="single" w:sz="2" w:space="0" w:color="auto"/>
            </w:tcBorders>
          </w:tcPr>
          <w:p w14:paraId="0CB64165" w14:textId="77777777" w:rsidR="0098018D" w:rsidRPr="00D32919" w:rsidRDefault="0098018D" w:rsidP="0098018D">
            <w:pPr>
              <w:rPr>
                <w:b/>
                <w:sz w:val="24"/>
                <w:lang w:val="fr-CA"/>
              </w:rPr>
            </w:pPr>
            <w:r w:rsidRPr="00D32919">
              <w:rPr>
                <w:b/>
                <w:sz w:val="24"/>
                <w:lang w:val="fr-CA"/>
              </w:rPr>
              <w:t xml:space="preserve">Suivi des fonds de la </w:t>
            </w:r>
            <w:r w:rsidR="00F92CEA" w:rsidRPr="00D32919">
              <w:rPr>
                <w:b/>
                <w:sz w:val="24"/>
                <w:lang w:val="fr-CA"/>
              </w:rPr>
              <w:t>soirée</w:t>
            </w:r>
            <w:r w:rsidRPr="00D32919">
              <w:rPr>
                <w:b/>
                <w:sz w:val="24"/>
                <w:lang w:val="fr-CA"/>
              </w:rPr>
              <w:t xml:space="preserve"> de </w:t>
            </w:r>
            <w:r w:rsidR="00F92CEA" w:rsidRPr="00D32919">
              <w:rPr>
                <w:b/>
                <w:sz w:val="24"/>
                <w:lang w:val="fr-CA"/>
              </w:rPr>
              <w:t>décembre</w:t>
            </w:r>
          </w:p>
          <w:p w14:paraId="46F76A40" w14:textId="77777777" w:rsidR="006B27EE" w:rsidRPr="00D32919" w:rsidRDefault="006B27EE" w:rsidP="0098018D">
            <w:pPr>
              <w:rPr>
                <w:b/>
                <w:lang w:val="fr-CA"/>
              </w:rPr>
            </w:pPr>
          </w:p>
          <w:p w14:paraId="1CB3F9AF" w14:textId="77777777" w:rsidR="0098018D" w:rsidRDefault="0098018D" w:rsidP="000D5DCE">
            <w:pPr>
              <w:rPr>
                <w:lang w:val="fr-CA"/>
              </w:rPr>
            </w:pPr>
            <w:r w:rsidRPr="00D32919">
              <w:rPr>
                <w:lang w:val="fr-CA"/>
              </w:rPr>
              <w:t xml:space="preserve">Cristina </w:t>
            </w:r>
            <w:r w:rsidR="00E966E2" w:rsidRPr="00D32919">
              <w:rPr>
                <w:lang w:val="fr-CA"/>
              </w:rPr>
              <w:t>a donné</w:t>
            </w:r>
            <w:r w:rsidRPr="00D32919">
              <w:rPr>
                <w:lang w:val="fr-CA"/>
              </w:rPr>
              <w:t xml:space="preserve"> un </w:t>
            </w:r>
            <w:r w:rsidR="006871E5" w:rsidRPr="00D32919">
              <w:rPr>
                <w:lang w:val="fr-CA"/>
              </w:rPr>
              <w:t>résumé</w:t>
            </w:r>
            <w:r w:rsidR="00016559" w:rsidRPr="00D32919">
              <w:rPr>
                <w:lang w:val="fr-CA"/>
              </w:rPr>
              <w:t xml:space="preserve"> de la </w:t>
            </w:r>
            <w:r w:rsidR="00F92CEA" w:rsidRPr="00D32919">
              <w:rPr>
                <w:lang w:val="fr-CA"/>
              </w:rPr>
              <w:t>Soirée</w:t>
            </w:r>
            <w:r w:rsidR="00016559" w:rsidRPr="00D32919">
              <w:rPr>
                <w:lang w:val="fr-CA"/>
              </w:rPr>
              <w:t xml:space="preserve"> spectacle</w:t>
            </w:r>
            <w:r w:rsidRPr="00D32919">
              <w:rPr>
                <w:lang w:val="fr-CA"/>
              </w:rPr>
              <w:t xml:space="preserve"> et </w:t>
            </w:r>
            <w:r w:rsidR="00F92CEA" w:rsidRPr="00D32919">
              <w:rPr>
                <w:lang w:val="fr-CA"/>
              </w:rPr>
              <w:t>levée</w:t>
            </w:r>
            <w:r w:rsidRPr="00D32919">
              <w:rPr>
                <w:lang w:val="fr-CA"/>
              </w:rPr>
              <w:t xml:space="preserve"> des fonds </w:t>
            </w:r>
            <w:r w:rsidR="00016559" w:rsidRPr="00D32919">
              <w:rPr>
                <w:lang w:val="fr-CA"/>
              </w:rPr>
              <w:t xml:space="preserve">qui </w:t>
            </w:r>
            <w:r w:rsidR="006871E5" w:rsidRPr="00D32919">
              <w:rPr>
                <w:lang w:val="fr-CA"/>
              </w:rPr>
              <w:t>a eu</w:t>
            </w:r>
            <w:r w:rsidR="00016559" w:rsidRPr="00D32919">
              <w:rPr>
                <w:lang w:val="fr-CA"/>
              </w:rPr>
              <w:t xml:space="preserve"> lieu au mois de </w:t>
            </w:r>
            <w:r w:rsidR="006871E5" w:rsidRPr="00D32919">
              <w:rPr>
                <w:lang w:val="fr-CA"/>
              </w:rPr>
              <w:t>décembre</w:t>
            </w:r>
            <w:r w:rsidR="00016559" w:rsidRPr="00D32919">
              <w:rPr>
                <w:lang w:val="fr-CA"/>
              </w:rPr>
              <w:t xml:space="preserve"> 2020. </w:t>
            </w:r>
            <w:r w:rsidRPr="00D32919">
              <w:rPr>
                <w:lang w:val="fr-CA"/>
              </w:rPr>
              <w:t xml:space="preserve"> </w:t>
            </w:r>
            <w:r w:rsidR="00E966E2" w:rsidRPr="00D32919">
              <w:rPr>
                <w:lang w:val="fr-CA"/>
              </w:rPr>
              <w:t>La soirée a été</w:t>
            </w:r>
            <w:r w:rsidR="006871E5" w:rsidRPr="00D32919">
              <w:rPr>
                <w:lang w:val="fr-CA"/>
              </w:rPr>
              <w:t xml:space="preserve"> bien reçu </w:t>
            </w:r>
            <w:r w:rsidR="00E966E2" w:rsidRPr="00D32919">
              <w:rPr>
                <w:lang w:val="fr-CA"/>
              </w:rPr>
              <w:t>–</w:t>
            </w:r>
            <w:r w:rsidR="006871E5" w:rsidRPr="00D32919">
              <w:rPr>
                <w:lang w:val="fr-CA"/>
              </w:rPr>
              <w:t xml:space="preserve"> </w:t>
            </w:r>
            <w:r w:rsidR="00E966E2" w:rsidRPr="00D32919">
              <w:rPr>
                <w:lang w:val="fr-CA"/>
              </w:rPr>
              <w:t xml:space="preserve">3 </w:t>
            </w:r>
            <w:r w:rsidR="006871E5" w:rsidRPr="00D32919">
              <w:rPr>
                <w:lang w:val="fr-CA"/>
              </w:rPr>
              <w:t>élèves ont</w:t>
            </w:r>
            <w:r w:rsidR="00E966E2" w:rsidRPr="00D32919">
              <w:rPr>
                <w:lang w:val="fr-CA"/>
              </w:rPr>
              <w:t xml:space="preserve"> gagné</w:t>
            </w:r>
            <w:r w:rsidRPr="00D32919">
              <w:rPr>
                <w:lang w:val="fr-CA"/>
              </w:rPr>
              <w:t xml:space="preserve"> </w:t>
            </w:r>
            <w:r w:rsidR="006871E5" w:rsidRPr="00D32919">
              <w:rPr>
                <w:lang w:val="fr-CA"/>
              </w:rPr>
              <w:t xml:space="preserve">une tuque et $ </w:t>
            </w:r>
            <w:r w:rsidRPr="00D32919">
              <w:rPr>
                <w:lang w:val="fr-CA"/>
              </w:rPr>
              <w:t xml:space="preserve">300 </w:t>
            </w:r>
            <w:r w:rsidR="00E966E2" w:rsidRPr="00D32919">
              <w:rPr>
                <w:lang w:val="fr-CA"/>
              </w:rPr>
              <w:t>ont été</w:t>
            </w:r>
            <w:r w:rsidRPr="00D32919">
              <w:rPr>
                <w:lang w:val="fr-CA"/>
              </w:rPr>
              <w:t xml:space="preserve"> </w:t>
            </w:r>
            <w:r w:rsidR="00E966E2" w:rsidRPr="00D32919">
              <w:rPr>
                <w:lang w:val="fr-CA"/>
              </w:rPr>
              <w:t>amassés</w:t>
            </w:r>
            <w:r w:rsidR="006871E5" w:rsidRPr="00D32919">
              <w:rPr>
                <w:lang w:val="fr-CA"/>
              </w:rPr>
              <w:t xml:space="preserve"> pour les </w:t>
            </w:r>
            <w:r w:rsidRPr="00D32919">
              <w:rPr>
                <w:lang w:val="fr-CA"/>
              </w:rPr>
              <w:t xml:space="preserve">enseignants. Mme Diane a </w:t>
            </w:r>
            <w:r w:rsidR="006871E5" w:rsidRPr="00D32919">
              <w:rPr>
                <w:lang w:val="fr-CA"/>
              </w:rPr>
              <w:t>confirm</w:t>
            </w:r>
            <w:r w:rsidR="00F92CEA" w:rsidRPr="00D32919">
              <w:rPr>
                <w:lang w:val="fr-CA"/>
              </w:rPr>
              <w:t>é</w:t>
            </w:r>
            <w:r w:rsidRPr="00D32919">
              <w:rPr>
                <w:lang w:val="fr-CA"/>
              </w:rPr>
              <w:t xml:space="preserve"> </w:t>
            </w:r>
            <w:r w:rsidR="00F92CEA" w:rsidRPr="00D32919">
              <w:rPr>
                <w:lang w:val="fr-CA"/>
              </w:rPr>
              <w:t>qu’elle</w:t>
            </w:r>
            <w:r w:rsidR="00255A5B" w:rsidRPr="00D32919">
              <w:rPr>
                <w:lang w:val="fr-CA"/>
              </w:rPr>
              <w:t xml:space="preserve"> allait ajouter </w:t>
            </w:r>
            <w:r w:rsidR="006871E5" w:rsidRPr="00D32919">
              <w:rPr>
                <w:lang w:val="fr-CA"/>
              </w:rPr>
              <w:t>30</w:t>
            </w:r>
            <w:r w:rsidR="00255A5B" w:rsidRPr="00D32919">
              <w:rPr>
                <w:lang w:val="fr-CA"/>
              </w:rPr>
              <w:t xml:space="preserve"> $</w:t>
            </w:r>
            <w:r w:rsidR="006871E5" w:rsidRPr="00D32919">
              <w:rPr>
                <w:lang w:val="fr-CA"/>
              </w:rPr>
              <w:t xml:space="preserve">/classe au budget des classes </w:t>
            </w:r>
            <w:r w:rsidR="00F92CEA" w:rsidRPr="00D32919">
              <w:rPr>
                <w:lang w:val="fr-CA"/>
              </w:rPr>
              <w:t>à</w:t>
            </w:r>
            <w:r w:rsidRPr="00D32919">
              <w:rPr>
                <w:lang w:val="fr-CA"/>
              </w:rPr>
              <w:t xml:space="preserve"> la fin d</w:t>
            </w:r>
            <w:r w:rsidR="00255A5B" w:rsidRPr="00D32919">
              <w:rPr>
                <w:lang w:val="fr-CA"/>
              </w:rPr>
              <w:t>e l</w:t>
            </w:r>
            <w:r w:rsidRPr="00D32919">
              <w:rPr>
                <w:lang w:val="fr-CA"/>
              </w:rPr>
              <w:t>’</w:t>
            </w:r>
            <w:r w:rsidR="00F92CEA" w:rsidRPr="00D32919">
              <w:rPr>
                <w:lang w:val="fr-CA"/>
              </w:rPr>
              <w:t>année</w:t>
            </w:r>
            <w:r w:rsidR="00255A5B" w:rsidRPr="00D32919">
              <w:rPr>
                <w:lang w:val="fr-CA"/>
              </w:rPr>
              <w:t xml:space="preserve">. Le Franconseil </w:t>
            </w:r>
            <w:r w:rsidR="00942BC4" w:rsidRPr="00D32919">
              <w:rPr>
                <w:lang w:val="fr-CA"/>
              </w:rPr>
              <w:t>prévoit</w:t>
            </w:r>
            <w:r w:rsidR="006871E5" w:rsidRPr="00D32919">
              <w:rPr>
                <w:lang w:val="fr-CA"/>
              </w:rPr>
              <w:t xml:space="preserve"> organiser </w:t>
            </w:r>
            <w:r w:rsidRPr="00D32919">
              <w:rPr>
                <w:lang w:val="fr-CA"/>
              </w:rPr>
              <w:t xml:space="preserve">une autre </w:t>
            </w:r>
            <w:r w:rsidR="006871E5" w:rsidRPr="00D32919">
              <w:rPr>
                <w:lang w:val="fr-CA"/>
              </w:rPr>
              <w:t xml:space="preserve">soirée </w:t>
            </w:r>
            <w:r w:rsidRPr="00D32919">
              <w:rPr>
                <w:lang w:val="fr-CA"/>
              </w:rPr>
              <w:t>vers la fin de l’</w:t>
            </w:r>
            <w:r w:rsidR="006871E5" w:rsidRPr="00D32919">
              <w:rPr>
                <w:lang w:val="fr-CA"/>
              </w:rPr>
              <w:t>année scolaire</w:t>
            </w:r>
            <w:r w:rsidRPr="00D32919">
              <w:rPr>
                <w:lang w:val="fr-CA"/>
              </w:rPr>
              <w:t>.</w:t>
            </w:r>
          </w:p>
          <w:p w14:paraId="3F7E7FA6" w14:textId="77777777" w:rsidR="000D5DCE" w:rsidRPr="00D32919" w:rsidRDefault="000D5DCE" w:rsidP="000D5DCE">
            <w:pPr>
              <w:rPr>
                <w:b/>
                <w:lang w:val="fr-CA"/>
              </w:rPr>
            </w:pPr>
          </w:p>
        </w:tc>
        <w:tc>
          <w:tcPr>
            <w:tcW w:w="2126" w:type="dxa"/>
            <w:tcBorders>
              <w:top w:val="single" w:sz="2" w:space="0" w:color="auto"/>
              <w:bottom w:val="single" w:sz="2" w:space="0" w:color="auto"/>
            </w:tcBorders>
          </w:tcPr>
          <w:p w14:paraId="72F3CB4F" w14:textId="77777777" w:rsidR="0098018D" w:rsidRPr="00D32919" w:rsidRDefault="006B27EE" w:rsidP="00A5729B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  <w:lang w:val="fr-CA"/>
              </w:rPr>
            </w:pPr>
            <w:r w:rsidRPr="00D32919">
              <w:rPr>
                <w:rFonts w:ascii="Arial" w:hAnsi="Arial" w:cs="Arial"/>
                <w:b/>
                <w:sz w:val="24"/>
                <w:szCs w:val="24"/>
                <w:lang w:val="fr-CA"/>
              </w:rPr>
              <w:t xml:space="preserve">Cristina </w:t>
            </w:r>
            <w:r w:rsidR="00F92CEA" w:rsidRPr="00D32919">
              <w:rPr>
                <w:rFonts w:ascii="Arial" w:hAnsi="Arial" w:cs="Arial"/>
                <w:b/>
                <w:sz w:val="24"/>
                <w:szCs w:val="24"/>
                <w:lang w:val="fr-CA"/>
              </w:rPr>
              <w:t>Atance</w:t>
            </w:r>
          </w:p>
        </w:tc>
      </w:tr>
      <w:tr w:rsidR="0098018D" w:rsidRPr="00D32919" w14:paraId="295B3255" w14:textId="77777777" w:rsidTr="00CE61B5">
        <w:tc>
          <w:tcPr>
            <w:tcW w:w="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53B60DF2" w14:textId="77777777" w:rsidR="0098018D" w:rsidRPr="00D32919" w:rsidRDefault="009921A2" w:rsidP="00A5729B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fr-CA"/>
              </w:rPr>
            </w:pPr>
            <w:r w:rsidRPr="00D32919">
              <w:rPr>
                <w:rFonts w:ascii="Arial" w:hAnsi="Arial" w:cs="Arial"/>
                <w:b/>
                <w:sz w:val="24"/>
                <w:szCs w:val="24"/>
                <w:lang w:val="fr-CA"/>
              </w:rPr>
              <w:t>7</w:t>
            </w:r>
          </w:p>
        </w:tc>
        <w:tc>
          <w:tcPr>
            <w:tcW w:w="7513" w:type="dxa"/>
            <w:tcBorders>
              <w:top w:val="single" w:sz="2" w:space="0" w:color="auto"/>
              <w:bottom w:val="single" w:sz="2" w:space="0" w:color="auto"/>
            </w:tcBorders>
          </w:tcPr>
          <w:p w14:paraId="0A41E511" w14:textId="77777777" w:rsidR="0098018D" w:rsidRPr="00D32919" w:rsidRDefault="00B55611" w:rsidP="0098018D">
            <w:pPr>
              <w:rPr>
                <w:b/>
                <w:sz w:val="24"/>
                <w:lang w:val="fr-CA"/>
              </w:rPr>
            </w:pPr>
            <w:r w:rsidRPr="00D32919">
              <w:rPr>
                <w:b/>
                <w:sz w:val="24"/>
                <w:lang w:val="fr-CA"/>
              </w:rPr>
              <w:t>Rétroaction</w:t>
            </w:r>
            <w:r w:rsidR="0098018D" w:rsidRPr="00D32919">
              <w:rPr>
                <w:b/>
                <w:sz w:val="24"/>
                <w:lang w:val="fr-CA"/>
              </w:rPr>
              <w:t xml:space="preserve"> sur le virtuel</w:t>
            </w:r>
          </w:p>
          <w:p w14:paraId="1CFD8316" w14:textId="77777777" w:rsidR="006B27EE" w:rsidRPr="00D32919" w:rsidRDefault="006B27EE" w:rsidP="0098018D">
            <w:pPr>
              <w:rPr>
                <w:b/>
                <w:lang w:val="fr-CA"/>
              </w:rPr>
            </w:pPr>
          </w:p>
          <w:p w14:paraId="449AA887" w14:textId="77777777" w:rsidR="0098018D" w:rsidRPr="00D32919" w:rsidRDefault="0098018D" w:rsidP="0098018D">
            <w:pPr>
              <w:rPr>
                <w:lang w:val="fr-CA"/>
              </w:rPr>
            </w:pPr>
            <w:r w:rsidRPr="00D32919">
              <w:rPr>
                <w:lang w:val="fr-CA"/>
              </w:rPr>
              <w:t xml:space="preserve">Stephanie </w:t>
            </w:r>
            <w:r w:rsidR="00BF21DC" w:rsidRPr="00D32919">
              <w:rPr>
                <w:lang w:val="fr-CA"/>
              </w:rPr>
              <w:t>a</w:t>
            </w:r>
            <w:r w:rsidRPr="00D32919">
              <w:rPr>
                <w:lang w:val="fr-CA"/>
              </w:rPr>
              <w:t xml:space="preserve"> </w:t>
            </w:r>
            <w:r w:rsidR="00BF21DC" w:rsidRPr="00D32919">
              <w:rPr>
                <w:lang w:val="fr-CA"/>
              </w:rPr>
              <w:t>donné</w:t>
            </w:r>
            <w:r w:rsidRPr="00D32919">
              <w:rPr>
                <w:lang w:val="fr-CA"/>
              </w:rPr>
              <w:t xml:space="preserve"> de la </w:t>
            </w:r>
            <w:r w:rsidR="00F92CEA" w:rsidRPr="00D32919">
              <w:rPr>
                <w:lang w:val="fr-CA"/>
              </w:rPr>
              <w:t>rétroaction</w:t>
            </w:r>
            <w:r w:rsidRPr="00D32919">
              <w:rPr>
                <w:lang w:val="fr-CA"/>
              </w:rPr>
              <w:t xml:space="preserve"> </w:t>
            </w:r>
            <w:r w:rsidR="00BF21DC" w:rsidRPr="00D32919">
              <w:rPr>
                <w:lang w:val="fr-CA"/>
              </w:rPr>
              <w:t>concernant les classes virtuelles pendant la période de confinement. Spécifiquement, elle a noté que les h</w:t>
            </w:r>
            <w:r w:rsidRPr="00D32919">
              <w:rPr>
                <w:lang w:val="fr-CA"/>
              </w:rPr>
              <w:t>eures de</w:t>
            </w:r>
            <w:r w:rsidR="00BF21DC" w:rsidRPr="00D32919">
              <w:rPr>
                <w:lang w:val="fr-CA"/>
              </w:rPr>
              <w:t xml:space="preserve"> recréation et de d</w:t>
            </w:r>
            <w:r w:rsidR="00BF21DC" w:rsidRPr="00D32919">
              <w:rPr>
                <w:rFonts w:cstheme="minorHAnsi"/>
                <w:lang w:val="fr-CA"/>
              </w:rPr>
              <w:t>î</w:t>
            </w:r>
            <w:r w:rsidR="00BF21DC" w:rsidRPr="00D32919">
              <w:rPr>
                <w:lang w:val="fr-CA"/>
              </w:rPr>
              <w:t>ne</w:t>
            </w:r>
            <w:r w:rsidR="00157714" w:rsidRPr="00D32919">
              <w:rPr>
                <w:lang w:val="fr-CA"/>
              </w:rPr>
              <w:t>r</w:t>
            </w:r>
            <w:r w:rsidR="00BF21DC" w:rsidRPr="00D32919">
              <w:rPr>
                <w:lang w:val="fr-CA"/>
              </w:rPr>
              <w:t xml:space="preserve"> n</w:t>
            </w:r>
            <w:r w:rsidRPr="00D32919">
              <w:rPr>
                <w:lang w:val="fr-CA"/>
              </w:rPr>
              <w:t xml:space="preserve">e </w:t>
            </w:r>
            <w:r w:rsidR="00BF21DC" w:rsidRPr="00D32919">
              <w:rPr>
                <w:lang w:val="fr-CA"/>
              </w:rPr>
              <w:t>s’align</w:t>
            </w:r>
            <w:r w:rsidR="00157714" w:rsidRPr="00D32919">
              <w:rPr>
                <w:lang w:val="fr-CA"/>
              </w:rPr>
              <w:t>ai</w:t>
            </w:r>
            <w:r w:rsidR="00BF21DC" w:rsidRPr="00D32919">
              <w:rPr>
                <w:lang w:val="fr-CA"/>
              </w:rPr>
              <w:t>ent</w:t>
            </w:r>
            <w:r w:rsidRPr="00D32919">
              <w:rPr>
                <w:lang w:val="fr-CA"/>
              </w:rPr>
              <w:t xml:space="preserve"> pas </w:t>
            </w:r>
            <w:r w:rsidR="00157714" w:rsidRPr="00D32919">
              <w:rPr>
                <w:lang w:val="fr-CA"/>
              </w:rPr>
              <w:t>entre les classes et que ça créait</w:t>
            </w:r>
            <w:r w:rsidR="00BF21DC" w:rsidRPr="00D32919">
              <w:rPr>
                <w:lang w:val="fr-CA"/>
              </w:rPr>
              <w:t xml:space="preserve"> u</w:t>
            </w:r>
            <w:r w:rsidR="00157714" w:rsidRPr="00D32919">
              <w:rPr>
                <w:lang w:val="fr-CA"/>
              </w:rPr>
              <w:t xml:space="preserve">n défi pour les parents avec 2 </w:t>
            </w:r>
            <w:r w:rsidR="00BF21DC" w:rsidRPr="00D32919">
              <w:rPr>
                <w:lang w:val="fr-CA"/>
              </w:rPr>
              <w:t>enfants</w:t>
            </w:r>
            <w:r w:rsidR="00157714" w:rsidRPr="00D32919">
              <w:rPr>
                <w:lang w:val="fr-CA"/>
              </w:rPr>
              <w:t xml:space="preserve"> et plus pour</w:t>
            </w:r>
            <w:r w:rsidR="00BF21DC" w:rsidRPr="00D32919">
              <w:rPr>
                <w:lang w:val="fr-CA"/>
              </w:rPr>
              <w:t xml:space="preserve"> gérer leurs horaires</w:t>
            </w:r>
            <w:r w:rsidRPr="00D32919">
              <w:rPr>
                <w:lang w:val="fr-CA"/>
              </w:rPr>
              <w:t xml:space="preserve">. Mme Diane a </w:t>
            </w:r>
            <w:r w:rsidR="00F92CEA" w:rsidRPr="00D32919">
              <w:rPr>
                <w:lang w:val="fr-CA"/>
              </w:rPr>
              <w:t>noté</w:t>
            </w:r>
            <w:r w:rsidRPr="00D32919">
              <w:rPr>
                <w:lang w:val="fr-CA"/>
              </w:rPr>
              <w:t xml:space="preserve"> que les </w:t>
            </w:r>
            <w:r w:rsidR="00F92CEA" w:rsidRPr="00D32919">
              <w:rPr>
                <w:lang w:val="fr-CA"/>
              </w:rPr>
              <w:t>spécialistes</w:t>
            </w:r>
            <w:r w:rsidRPr="00D32919">
              <w:rPr>
                <w:lang w:val="fr-CA"/>
              </w:rPr>
              <w:t xml:space="preserve"> </w:t>
            </w:r>
            <w:r w:rsidR="00F92CEA" w:rsidRPr="00D32919">
              <w:rPr>
                <w:lang w:val="fr-CA"/>
              </w:rPr>
              <w:t>travaill</w:t>
            </w:r>
            <w:r w:rsidR="00E35337" w:rsidRPr="00D32919">
              <w:rPr>
                <w:lang w:val="fr-CA"/>
              </w:rPr>
              <w:t>ai</w:t>
            </w:r>
            <w:r w:rsidR="00F92CEA" w:rsidRPr="00D32919">
              <w:rPr>
                <w:lang w:val="fr-CA"/>
              </w:rPr>
              <w:t>ent</w:t>
            </w:r>
            <w:r w:rsidRPr="00D32919">
              <w:rPr>
                <w:lang w:val="fr-CA"/>
              </w:rPr>
              <w:t xml:space="preserve"> sur 2 </w:t>
            </w:r>
            <w:r w:rsidR="00BF21DC" w:rsidRPr="00D32919">
              <w:rPr>
                <w:lang w:val="fr-CA"/>
              </w:rPr>
              <w:t xml:space="preserve">ou </w:t>
            </w:r>
            <w:r w:rsidRPr="00D32919">
              <w:rPr>
                <w:lang w:val="fr-CA"/>
              </w:rPr>
              <w:t xml:space="preserve">3 </w:t>
            </w:r>
            <w:r w:rsidR="00F92CEA" w:rsidRPr="00D32919">
              <w:rPr>
                <w:lang w:val="fr-CA"/>
              </w:rPr>
              <w:t>horaires</w:t>
            </w:r>
            <w:r w:rsidRPr="00D32919">
              <w:rPr>
                <w:lang w:val="fr-CA"/>
              </w:rPr>
              <w:t xml:space="preserve"> </w:t>
            </w:r>
            <w:r w:rsidR="00BF21DC" w:rsidRPr="00D32919">
              <w:rPr>
                <w:lang w:val="fr-CA"/>
              </w:rPr>
              <w:t>en</w:t>
            </w:r>
            <w:r w:rsidR="00E35337" w:rsidRPr="00D32919">
              <w:rPr>
                <w:lang w:val="fr-CA"/>
              </w:rPr>
              <w:t>tre classes et la petite/grande</w:t>
            </w:r>
            <w:r w:rsidR="00BF21DC" w:rsidRPr="00D32919">
              <w:rPr>
                <w:lang w:val="fr-CA"/>
              </w:rPr>
              <w:t xml:space="preserve"> </w:t>
            </w:r>
            <w:r w:rsidR="00E35337" w:rsidRPr="00D32919">
              <w:rPr>
                <w:lang w:val="fr-CA"/>
              </w:rPr>
              <w:t>école</w:t>
            </w:r>
            <w:r w:rsidR="00BF21DC" w:rsidRPr="00D32919">
              <w:rPr>
                <w:lang w:val="fr-CA"/>
              </w:rPr>
              <w:t xml:space="preserve"> et que </w:t>
            </w:r>
            <w:r w:rsidR="009306D9" w:rsidRPr="00D32919">
              <w:rPr>
                <w:lang w:val="fr-CA"/>
              </w:rPr>
              <w:t>ça</w:t>
            </w:r>
            <w:r w:rsidR="00BF21DC" w:rsidRPr="00D32919">
              <w:rPr>
                <w:lang w:val="fr-CA"/>
              </w:rPr>
              <w:t xml:space="preserve"> prend</w:t>
            </w:r>
            <w:r w:rsidR="00E35337" w:rsidRPr="00D32919">
              <w:rPr>
                <w:lang w:val="fr-CA"/>
              </w:rPr>
              <w:t>rait</w:t>
            </w:r>
            <w:r w:rsidR="00BF21DC" w:rsidRPr="00D32919">
              <w:rPr>
                <w:lang w:val="fr-CA"/>
              </w:rPr>
              <w:t xml:space="preserve"> plu</w:t>
            </w:r>
            <w:r w:rsidR="00F92CEA" w:rsidRPr="00D32919">
              <w:rPr>
                <w:lang w:val="fr-CA"/>
              </w:rPr>
              <w:t>sieurs</w:t>
            </w:r>
            <w:r w:rsidRPr="00D32919">
              <w:rPr>
                <w:lang w:val="fr-CA"/>
              </w:rPr>
              <w:t xml:space="preserve"> </w:t>
            </w:r>
            <w:r w:rsidR="00F92CEA" w:rsidRPr="00D32919">
              <w:rPr>
                <w:lang w:val="fr-CA"/>
              </w:rPr>
              <w:t>semaines</w:t>
            </w:r>
            <w:r w:rsidR="00F405AB" w:rsidRPr="00D32919">
              <w:rPr>
                <w:lang w:val="fr-CA"/>
              </w:rPr>
              <w:t xml:space="preserve"> pour </w:t>
            </w:r>
            <w:r w:rsidRPr="00D32919">
              <w:rPr>
                <w:lang w:val="fr-CA"/>
              </w:rPr>
              <w:t>arranger les horaires.</w:t>
            </w:r>
          </w:p>
          <w:p w14:paraId="7C400C18" w14:textId="77777777" w:rsidR="0098018D" w:rsidRPr="00D32919" w:rsidRDefault="0098018D" w:rsidP="0098018D">
            <w:pPr>
              <w:rPr>
                <w:lang w:val="fr-CA"/>
              </w:rPr>
            </w:pPr>
          </w:p>
          <w:p w14:paraId="401CF8BE" w14:textId="77777777" w:rsidR="0098018D" w:rsidRPr="00D32919" w:rsidRDefault="00BF21DC" w:rsidP="000D5DCE">
            <w:pPr>
              <w:rPr>
                <w:b/>
                <w:lang w:val="fr-CA"/>
              </w:rPr>
            </w:pPr>
            <w:r w:rsidRPr="00D32919">
              <w:rPr>
                <w:u w:val="single"/>
                <w:lang w:val="fr-CA"/>
              </w:rPr>
              <w:t>Prochaines étapes :</w:t>
            </w:r>
            <w:r w:rsidRPr="00D32919">
              <w:rPr>
                <w:lang w:val="fr-CA"/>
              </w:rPr>
              <w:t xml:space="preserve"> </w:t>
            </w:r>
            <w:r w:rsidR="0098018D" w:rsidRPr="00D32919">
              <w:rPr>
                <w:lang w:val="fr-CA"/>
              </w:rPr>
              <w:t>Si on retomb</w:t>
            </w:r>
            <w:r w:rsidRPr="00D32919">
              <w:rPr>
                <w:lang w:val="fr-CA"/>
              </w:rPr>
              <w:t>e</w:t>
            </w:r>
            <w:r w:rsidR="00C26947" w:rsidRPr="00D32919">
              <w:rPr>
                <w:lang w:val="fr-CA"/>
              </w:rPr>
              <w:t xml:space="preserve"> en</w:t>
            </w:r>
            <w:r w:rsidR="0098018D" w:rsidRPr="00D32919">
              <w:rPr>
                <w:lang w:val="fr-CA"/>
              </w:rPr>
              <w:t xml:space="preserve"> confinement, </w:t>
            </w:r>
            <w:r w:rsidRPr="00D32919">
              <w:rPr>
                <w:lang w:val="fr-CA"/>
              </w:rPr>
              <w:t>Mme Diane va</w:t>
            </w:r>
            <w:r w:rsidR="0098018D" w:rsidRPr="00D32919">
              <w:rPr>
                <w:lang w:val="fr-CA"/>
              </w:rPr>
              <w:t xml:space="preserve"> </w:t>
            </w:r>
            <w:r w:rsidR="00C26947" w:rsidRPr="00D32919">
              <w:rPr>
                <w:lang w:val="fr-CA"/>
              </w:rPr>
              <w:t>revoir ce</w:t>
            </w:r>
            <w:r w:rsidR="0098018D" w:rsidRPr="00D32919">
              <w:rPr>
                <w:lang w:val="fr-CA"/>
              </w:rPr>
              <w:t xml:space="preserve"> </w:t>
            </w:r>
            <w:r w:rsidR="00F92CEA" w:rsidRPr="00D32919">
              <w:rPr>
                <w:lang w:val="fr-CA"/>
              </w:rPr>
              <w:t>problème</w:t>
            </w:r>
            <w:r w:rsidR="0098018D" w:rsidRPr="00D32919">
              <w:rPr>
                <w:lang w:val="fr-CA"/>
              </w:rPr>
              <w:t xml:space="preserve">. </w:t>
            </w:r>
          </w:p>
        </w:tc>
        <w:tc>
          <w:tcPr>
            <w:tcW w:w="2126" w:type="dxa"/>
            <w:tcBorders>
              <w:top w:val="single" w:sz="2" w:space="0" w:color="auto"/>
              <w:bottom w:val="single" w:sz="2" w:space="0" w:color="auto"/>
            </w:tcBorders>
          </w:tcPr>
          <w:p w14:paraId="327F6CF6" w14:textId="77777777" w:rsidR="006B27EE" w:rsidRPr="00D32919" w:rsidRDefault="006B27EE" w:rsidP="006B27EE">
            <w:pPr>
              <w:rPr>
                <w:rFonts w:ascii="Arial" w:hAnsi="Arial" w:cs="Arial"/>
                <w:b/>
                <w:sz w:val="24"/>
                <w:szCs w:val="24"/>
                <w:lang w:val="fr-CA"/>
              </w:rPr>
            </w:pPr>
            <w:r w:rsidRPr="00D32919">
              <w:rPr>
                <w:rFonts w:ascii="Arial" w:hAnsi="Arial" w:cs="Arial"/>
                <w:b/>
                <w:sz w:val="24"/>
                <w:szCs w:val="24"/>
                <w:lang w:val="fr-CA"/>
              </w:rPr>
              <w:t>Stéphanie Plante</w:t>
            </w:r>
          </w:p>
          <w:p w14:paraId="5D83EE56" w14:textId="77777777" w:rsidR="0098018D" w:rsidRPr="00D32919" w:rsidRDefault="0098018D" w:rsidP="00A5729B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  <w:lang w:val="fr-CA"/>
              </w:rPr>
            </w:pPr>
          </w:p>
        </w:tc>
      </w:tr>
      <w:tr w:rsidR="0098018D" w:rsidRPr="00D32919" w14:paraId="4D8621C7" w14:textId="77777777" w:rsidTr="00CE61B5">
        <w:tc>
          <w:tcPr>
            <w:tcW w:w="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2AA6BF98" w14:textId="77777777" w:rsidR="0098018D" w:rsidRPr="00D32919" w:rsidRDefault="006B27EE" w:rsidP="00A5729B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fr-CA"/>
              </w:rPr>
            </w:pPr>
            <w:r w:rsidRPr="00D32919">
              <w:rPr>
                <w:rFonts w:ascii="Arial" w:hAnsi="Arial" w:cs="Arial"/>
                <w:b/>
                <w:sz w:val="24"/>
                <w:szCs w:val="24"/>
                <w:lang w:val="fr-CA"/>
              </w:rPr>
              <w:t>8</w:t>
            </w:r>
          </w:p>
        </w:tc>
        <w:tc>
          <w:tcPr>
            <w:tcW w:w="7513" w:type="dxa"/>
            <w:tcBorders>
              <w:top w:val="single" w:sz="2" w:space="0" w:color="auto"/>
              <w:bottom w:val="single" w:sz="2" w:space="0" w:color="auto"/>
            </w:tcBorders>
          </w:tcPr>
          <w:p w14:paraId="5A110674" w14:textId="77777777" w:rsidR="0098018D" w:rsidRPr="00D32919" w:rsidRDefault="006B27EE" w:rsidP="0098018D">
            <w:pPr>
              <w:rPr>
                <w:b/>
                <w:sz w:val="24"/>
                <w:lang w:val="fr-CA"/>
              </w:rPr>
            </w:pPr>
            <w:r w:rsidRPr="00D32919">
              <w:rPr>
                <w:b/>
                <w:sz w:val="24"/>
                <w:lang w:val="fr-CA"/>
              </w:rPr>
              <w:t>Mis</w:t>
            </w:r>
            <w:r w:rsidR="009D38E2" w:rsidRPr="00D32919">
              <w:rPr>
                <w:b/>
                <w:sz w:val="24"/>
                <w:lang w:val="fr-CA"/>
              </w:rPr>
              <w:t xml:space="preserve">e </w:t>
            </w:r>
            <w:r w:rsidR="00403198" w:rsidRPr="00D32919">
              <w:rPr>
                <w:rFonts w:cstheme="minorHAnsi"/>
                <w:b/>
                <w:sz w:val="24"/>
                <w:lang w:val="fr-CA"/>
              </w:rPr>
              <w:t>à</w:t>
            </w:r>
            <w:r w:rsidR="009D38E2" w:rsidRPr="00D32919">
              <w:rPr>
                <w:b/>
                <w:sz w:val="24"/>
                <w:lang w:val="fr-CA"/>
              </w:rPr>
              <w:t xml:space="preserve"> </w:t>
            </w:r>
            <w:r w:rsidRPr="00D32919">
              <w:rPr>
                <w:b/>
                <w:sz w:val="24"/>
                <w:lang w:val="fr-CA"/>
              </w:rPr>
              <w:t>jour du Trésorier</w:t>
            </w:r>
          </w:p>
          <w:p w14:paraId="5A3180FB" w14:textId="77777777" w:rsidR="006B27EE" w:rsidRPr="00D32919" w:rsidRDefault="006B27EE" w:rsidP="0098018D">
            <w:pPr>
              <w:rPr>
                <w:b/>
                <w:lang w:val="fr-CA"/>
              </w:rPr>
            </w:pPr>
          </w:p>
          <w:p w14:paraId="382E0C27" w14:textId="77777777" w:rsidR="0098018D" w:rsidRPr="00D32919" w:rsidRDefault="0098018D" w:rsidP="00403198">
            <w:pPr>
              <w:rPr>
                <w:u w:val="single"/>
                <w:lang w:val="fr-CA"/>
              </w:rPr>
            </w:pPr>
            <w:r w:rsidRPr="00D32919">
              <w:rPr>
                <w:u w:val="single"/>
                <w:lang w:val="fr-CA"/>
              </w:rPr>
              <w:t xml:space="preserve">Mis </w:t>
            </w:r>
            <w:r w:rsidR="00F92CEA" w:rsidRPr="00D32919">
              <w:rPr>
                <w:u w:val="single"/>
                <w:lang w:val="fr-CA"/>
              </w:rPr>
              <w:t>à</w:t>
            </w:r>
            <w:r w:rsidR="009D38E2" w:rsidRPr="00D32919">
              <w:rPr>
                <w:u w:val="single"/>
                <w:lang w:val="fr-CA"/>
              </w:rPr>
              <w:t xml:space="preserve"> jour sur la</w:t>
            </w:r>
            <w:r w:rsidRPr="00D32919">
              <w:rPr>
                <w:u w:val="single"/>
                <w:lang w:val="fr-CA"/>
              </w:rPr>
              <w:t xml:space="preserve"> collecte de fonds</w:t>
            </w:r>
          </w:p>
          <w:p w14:paraId="59950E61" w14:textId="77777777" w:rsidR="00F77780" w:rsidRPr="00D32919" w:rsidRDefault="005C6CAB" w:rsidP="0098018D">
            <w:pPr>
              <w:rPr>
                <w:lang w:val="fr-CA"/>
              </w:rPr>
            </w:pPr>
            <w:r w:rsidRPr="00D32919">
              <w:rPr>
                <w:lang w:val="fr-CA"/>
              </w:rPr>
              <w:t xml:space="preserve">Jessica </w:t>
            </w:r>
            <w:r w:rsidR="00F77780" w:rsidRPr="00D32919">
              <w:rPr>
                <w:lang w:val="fr-CA"/>
              </w:rPr>
              <w:t>a</w:t>
            </w:r>
            <w:r w:rsidRPr="00D32919">
              <w:rPr>
                <w:lang w:val="fr-CA"/>
              </w:rPr>
              <w:t xml:space="preserve"> </w:t>
            </w:r>
            <w:r w:rsidR="00F77780" w:rsidRPr="00D32919">
              <w:rPr>
                <w:lang w:val="fr-CA"/>
              </w:rPr>
              <w:t>indiqué</w:t>
            </w:r>
            <w:r w:rsidRPr="00D32919">
              <w:rPr>
                <w:lang w:val="fr-CA"/>
              </w:rPr>
              <w:t xml:space="preserve"> que l</w:t>
            </w:r>
            <w:r w:rsidR="0098018D" w:rsidRPr="00D32919">
              <w:rPr>
                <w:lang w:val="fr-CA"/>
              </w:rPr>
              <w:t xml:space="preserve">e </w:t>
            </w:r>
            <w:r w:rsidR="00F92CEA" w:rsidRPr="00D32919">
              <w:rPr>
                <w:lang w:val="fr-CA"/>
              </w:rPr>
              <w:t>Franconseil</w:t>
            </w:r>
            <w:r w:rsidR="0098018D" w:rsidRPr="00D32919">
              <w:rPr>
                <w:lang w:val="fr-CA"/>
              </w:rPr>
              <w:t xml:space="preserve"> </w:t>
            </w:r>
            <w:r w:rsidRPr="00D32919">
              <w:rPr>
                <w:lang w:val="fr-CA"/>
              </w:rPr>
              <w:t>avait</w:t>
            </w:r>
            <w:r w:rsidR="009D38E2" w:rsidRPr="00D32919">
              <w:rPr>
                <w:lang w:val="fr-CA"/>
              </w:rPr>
              <w:t xml:space="preserve"> continué</w:t>
            </w:r>
            <w:r w:rsidR="0098018D" w:rsidRPr="00D32919">
              <w:rPr>
                <w:lang w:val="fr-CA"/>
              </w:rPr>
              <w:t xml:space="preserve"> </w:t>
            </w:r>
            <w:r w:rsidRPr="00D32919">
              <w:rPr>
                <w:lang w:val="fr-CA"/>
              </w:rPr>
              <w:t xml:space="preserve">avec </w:t>
            </w:r>
            <w:r w:rsidR="00F77780" w:rsidRPr="00D32919">
              <w:rPr>
                <w:lang w:val="fr-CA"/>
              </w:rPr>
              <w:t>la collection</w:t>
            </w:r>
            <w:r w:rsidR="003F4C94" w:rsidRPr="00D32919">
              <w:rPr>
                <w:lang w:val="fr-CA"/>
              </w:rPr>
              <w:t xml:space="preserve"> de</w:t>
            </w:r>
            <w:r w:rsidRPr="00D32919">
              <w:rPr>
                <w:lang w:val="fr-CA"/>
              </w:rPr>
              <w:t xml:space="preserve"> </w:t>
            </w:r>
            <w:r w:rsidR="0098018D" w:rsidRPr="00D32919">
              <w:rPr>
                <w:lang w:val="fr-CA"/>
              </w:rPr>
              <w:t>fonds</w:t>
            </w:r>
            <w:r w:rsidRPr="00D32919">
              <w:rPr>
                <w:lang w:val="fr-CA"/>
              </w:rPr>
              <w:t xml:space="preserve">, surtout avec les </w:t>
            </w:r>
            <w:r w:rsidR="00F77780" w:rsidRPr="00D32919">
              <w:rPr>
                <w:lang w:val="fr-CA"/>
              </w:rPr>
              <w:t>soirées</w:t>
            </w:r>
            <w:r w:rsidRPr="00D32919">
              <w:rPr>
                <w:lang w:val="fr-CA"/>
              </w:rPr>
              <w:t xml:space="preserve"> </w:t>
            </w:r>
            <w:r w:rsidR="00F77780" w:rsidRPr="00D32919">
              <w:rPr>
                <w:lang w:val="fr-CA"/>
              </w:rPr>
              <w:t>spéciales</w:t>
            </w:r>
            <w:r w:rsidRPr="00D32919">
              <w:rPr>
                <w:lang w:val="fr-CA"/>
              </w:rPr>
              <w:t xml:space="preserve"> (les </w:t>
            </w:r>
            <w:r w:rsidR="0098018D" w:rsidRPr="00D32919">
              <w:rPr>
                <w:lang w:val="fr-CA"/>
              </w:rPr>
              <w:t>tuques</w:t>
            </w:r>
            <w:r w:rsidRPr="00D32919">
              <w:rPr>
                <w:lang w:val="fr-CA"/>
              </w:rPr>
              <w:t>)</w:t>
            </w:r>
            <w:r w:rsidR="0098018D" w:rsidRPr="00D32919">
              <w:rPr>
                <w:lang w:val="fr-CA"/>
              </w:rPr>
              <w:t xml:space="preserve"> et </w:t>
            </w:r>
            <w:r w:rsidRPr="00D32919">
              <w:rPr>
                <w:lang w:val="fr-CA"/>
              </w:rPr>
              <w:t>M</w:t>
            </w:r>
            <w:r w:rsidR="00F92CEA" w:rsidRPr="00D32919">
              <w:rPr>
                <w:lang w:val="fr-CA"/>
              </w:rPr>
              <w:t>abels</w:t>
            </w:r>
            <w:r w:rsidR="0098018D" w:rsidRPr="00D32919">
              <w:rPr>
                <w:lang w:val="fr-CA"/>
              </w:rPr>
              <w:t xml:space="preserve"> Labels. </w:t>
            </w:r>
          </w:p>
          <w:p w14:paraId="465593C0" w14:textId="77777777" w:rsidR="00F77780" w:rsidRPr="00D32919" w:rsidRDefault="00F77780" w:rsidP="0098018D">
            <w:pPr>
              <w:rPr>
                <w:lang w:val="fr-CA"/>
              </w:rPr>
            </w:pPr>
          </w:p>
          <w:p w14:paraId="5C1217E5" w14:textId="77777777" w:rsidR="0098018D" w:rsidRPr="00D32919" w:rsidRDefault="00F77780" w:rsidP="00EA1555">
            <w:pPr>
              <w:rPr>
                <w:lang w:val="fr-CA"/>
              </w:rPr>
            </w:pPr>
            <w:r w:rsidRPr="00D32919">
              <w:rPr>
                <w:lang w:val="fr-CA"/>
              </w:rPr>
              <w:t xml:space="preserve">Avec les </w:t>
            </w:r>
            <w:r w:rsidR="003F4C94" w:rsidRPr="00D32919">
              <w:rPr>
                <w:lang w:val="fr-CA"/>
              </w:rPr>
              <w:t>fonds du</w:t>
            </w:r>
            <w:r w:rsidR="00DD3745" w:rsidRPr="00D32919">
              <w:rPr>
                <w:lang w:val="fr-CA"/>
              </w:rPr>
              <w:t xml:space="preserve"> Franconseil (~19</w:t>
            </w:r>
            <w:r w:rsidRPr="00D32919">
              <w:rPr>
                <w:lang w:val="fr-CA"/>
              </w:rPr>
              <w:t xml:space="preserve"> 000 $), le Fr</w:t>
            </w:r>
            <w:r w:rsidR="00B76326" w:rsidRPr="00D32919">
              <w:rPr>
                <w:lang w:val="fr-CA"/>
              </w:rPr>
              <w:t xml:space="preserve">anconseil considère plusieurs </w:t>
            </w:r>
            <w:r w:rsidRPr="00D32919">
              <w:rPr>
                <w:lang w:val="fr-CA"/>
              </w:rPr>
              <w:t>possibilité</w:t>
            </w:r>
            <w:r w:rsidR="00B76326" w:rsidRPr="00D32919">
              <w:rPr>
                <w:lang w:val="fr-CA"/>
              </w:rPr>
              <w:t>s</w:t>
            </w:r>
            <w:r w:rsidRPr="00D32919">
              <w:rPr>
                <w:lang w:val="fr-CA"/>
              </w:rPr>
              <w:t xml:space="preserve"> de dépenses, notamment les a</w:t>
            </w:r>
            <w:r w:rsidR="0098018D" w:rsidRPr="00D32919">
              <w:rPr>
                <w:lang w:val="fr-CA"/>
              </w:rPr>
              <w:t>bris solaire</w:t>
            </w:r>
            <w:r w:rsidR="00B76326" w:rsidRPr="00D32919">
              <w:rPr>
                <w:lang w:val="fr-CA"/>
              </w:rPr>
              <w:t>s. Il y a de</w:t>
            </w:r>
            <w:r w:rsidR="00F92CEA" w:rsidRPr="00D32919">
              <w:rPr>
                <w:lang w:val="fr-CA"/>
              </w:rPr>
              <w:t xml:space="preserve"> nombreuses conversations</w:t>
            </w:r>
            <w:r w:rsidR="0098018D" w:rsidRPr="00D32919">
              <w:rPr>
                <w:lang w:val="fr-CA"/>
              </w:rPr>
              <w:t xml:space="preserve"> depuis </w:t>
            </w:r>
            <w:r w:rsidRPr="00D32919">
              <w:rPr>
                <w:lang w:val="fr-CA"/>
              </w:rPr>
              <w:t>plusieurs an</w:t>
            </w:r>
            <w:r w:rsidR="004446C8" w:rsidRPr="00D32919">
              <w:rPr>
                <w:lang w:val="fr-CA"/>
              </w:rPr>
              <w:t>née</w:t>
            </w:r>
            <w:r w:rsidRPr="00D32919">
              <w:rPr>
                <w:lang w:val="fr-CA"/>
              </w:rPr>
              <w:t xml:space="preserve">s pour les abris solaires pour les cours a </w:t>
            </w:r>
            <w:r w:rsidR="0098018D" w:rsidRPr="00D32919">
              <w:rPr>
                <w:lang w:val="fr-CA"/>
              </w:rPr>
              <w:t xml:space="preserve">Osgoode et Wilbrod. </w:t>
            </w:r>
            <w:r w:rsidRPr="00D32919">
              <w:rPr>
                <w:lang w:val="fr-CA"/>
              </w:rPr>
              <w:t>Jessic</w:t>
            </w:r>
            <w:r w:rsidR="004446C8" w:rsidRPr="00D32919">
              <w:rPr>
                <w:lang w:val="fr-CA"/>
              </w:rPr>
              <w:t>a avait demandé du soutien du</w:t>
            </w:r>
            <w:r w:rsidR="0098018D" w:rsidRPr="00D32919">
              <w:rPr>
                <w:lang w:val="fr-CA"/>
              </w:rPr>
              <w:t xml:space="preserve"> Franconseil, de </w:t>
            </w:r>
            <w:r w:rsidR="00F92CEA" w:rsidRPr="00D32919">
              <w:rPr>
                <w:lang w:val="fr-CA"/>
              </w:rPr>
              <w:t>Mme</w:t>
            </w:r>
            <w:r w:rsidR="003309A6" w:rsidRPr="00D32919">
              <w:rPr>
                <w:lang w:val="fr-CA"/>
              </w:rPr>
              <w:t xml:space="preserve"> Diane et de Mme Karine pour réaliser</w:t>
            </w:r>
            <w:r w:rsidRPr="00D32919">
              <w:rPr>
                <w:lang w:val="fr-CA"/>
              </w:rPr>
              <w:t xml:space="preserve"> cette dépense pour améliorer les espaces </w:t>
            </w:r>
            <w:r w:rsidR="00A5729B" w:rsidRPr="00D32919">
              <w:rPr>
                <w:lang w:val="fr-CA"/>
              </w:rPr>
              <w:t>à</w:t>
            </w:r>
            <w:r w:rsidRPr="00D32919">
              <w:rPr>
                <w:lang w:val="fr-CA"/>
              </w:rPr>
              <w:t xml:space="preserve"> l’extérieur des écoles.</w:t>
            </w:r>
            <w:r w:rsidR="00F15151" w:rsidRPr="00D32919">
              <w:rPr>
                <w:lang w:val="fr-CA"/>
              </w:rPr>
              <w:t xml:space="preserve"> </w:t>
            </w:r>
            <w:r w:rsidR="00A5729B" w:rsidRPr="00D32919">
              <w:rPr>
                <w:lang w:val="fr-CA"/>
              </w:rPr>
              <w:t xml:space="preserve">Mme Diane a </w:t>
            </w:r>
            <w:r w:rsidR="00EA1555" w:rsidRPr="00D32919">
              <w:rPr>
                <w:lang w:val="fr-CA"/>
              </w:rPr>
              <w:t>expliqué</w:t>
            </w:r>
            <w:r w:rsidR="00B00362" w:rsidRPr="00D32919">
              <w:rPr>
                <w:lang w:val="fr-CA"/>
              </w:rPr>
              <w:t xml:space="preserve"> qu’il</w:t>
            </w:r>
            <w:r w:rsidR="00A5729B" w:rsidRPr="00D32919">
              <w:rPr>
                <w:lang w:val="fr-CA"/>
              </w:rPr>
              <w:t xml:space="preserve"> fau</w:t>
            </w:r>
            <w:r w:rsidR="00B00362" w:rsidRPr="00D32919">
              <w:rPr>
                <w:lang w:val="fr-CA"/>
              </w:rPr>
              <w:t>drai</w:t>
            </w:r>
            <w:r w:rsidR="00A5729B" w:rsidRPr="00D32919">
              <w:rPr>
                <w:lang w:val="fr-CA"/>
              </w:rPr>
              <w:t xml:space="preserve">t suivre </w:t>
            </w:r>
            <w:r w:rsidR="00EA1555" w:rsidRPr="00D32919">
              <w:rPr>
                <w:lang w:val="fr-CA"/>
              </w:rPr>
              <w:t>le processus formel</w:t>
            </w:r>
            <w:r w:rsidR="00A5729B" w:rsidRPr="00D32919">
              <w:rPr>
                <w:lang w:val="fr-CA"/>
              </w:rPr>
              <w:t xml:space="preserve"> pour </w:t>
            </w:r>
            <w:r w:rsidR="00EA1555" w:rsidRPr="00D32919">
              <w:rPr>
                <w:lang w:val="fr-CA"/>
              </w:rPr>
              <w:t>dépense</w:t>
            </w:r>
            <w:r w:rsidR="00B00362" w:rsidRPr="00D32919">
              <w:rPr>
                <w:lang w:val="fr-CA"/>
              </w:rPr>
              <w:t>r</w:t>
            </w:r>
            <w:r w:rsidR="000373C7" w:rsidRPr="00D32919">
              <w:rPr>
                <w:lang w:val="fr-CA"/>
              </w:rPr>
              <w:t xml:space="preserve"> plus de 10</w:t>
            </w:r>
            <w:r w:rsidR="00A5729B" w:rsidRPr="00D32919">
              <w:rPr>
                <w:lang w:val="fr-CA"/>
              </w:rPr>
              <w:t xml:space="preserve"> 000 $ (appel d’offre) </w:t>
            </w:r>
            <w:r w:rsidR="00EA1555" w:rsidRPr="00D32919">
              <w:rPr>
                <w:lang w:val="fr-CA"/>
              </w:rPr>
              <w:t xml:space="preserve">pour recevoir 3 appels d’offres pour considération. </w:t>
            </w:r>
          </w:p>
          <w:p w14:paraId="3D2BA2A7" w14:textId="77777777" w:rsidR="00F15151" w:rsidRPr="00D32919" w:rsidRDefault="00F15151" w:rsidP="00EA1555">
            <w:pPr>
              <w:rPr>
                <w:lang w:val="fr-CA"/>
              </w:rPr>
            </w:pPr>
          </w:p>
          <w:p w14:paraId="4E0BC12D" w14:textId="77777777" w:rsidR="00F15151" w:rsidRPr="00D32919" w:rsidRDefault="00F15151" w:rsidP="00EA1555">
            <w:pPr>
              <w:rPr>
                <w:lang w:val="fr-CA"/>
              </w:rPr>
            </w:pPr>
            <w:r w:rsidRPr="00D32919">
              <w:rPr>
                <w:lang w:val="fr-CA"/>
              </w:rPr>
              <w:t>Le Franco</w:t>
            </w:r>
            <w:r w:rsidR="000373C7" w:rsidRPr="00D32919">
              <w:rPr>
                <w:lang w:val="fr-CA"/>
              </w:rPr>
              <w:t>nseil et les parents ont discuté</w:t>
            </w:r>
            <w:r w:rsidRPr="00D32919">
              <w:rPr>
                <w:lang w:val="fr-CA"/>
              </w:rPr>
              <w:t xml:space="preserve"> </w:t>
            </w:r>
            <w:r w:rsidR="000373C7" w:rsidRPr="00D32919">
              <w:rPr>
                <w:lang w:val="fr-CA"/>
              </w:rPr>
              <w:t>de la possibilité d’aller de l’avant avec les abris solaires comparativement aux</w:t>
            </w:r>
            <w:r w:rsidRPr="00D32919">
              <w:rPr>
                <w:lang w:val="fr-CA"/>
              </w:rPr>
              <w:t xml:space="preserve"> autres possibilité</w:t>
            </w:r>
            <w:r w:rsidR="000373C7" w:rsidRPr="00D32919">
              <w:rPr>
                <w:lang w:val="fr-CA"/>
              </w:rPr>
              <w:t>s</w:t>
            </w:r>
            <w:r w:rsidRPr="00D32919">
              <w:rPr>
                <w:lang w:val="fr-CA"/>
              </w:rPr>
              <w:t xml:space="preserve"> d’utilisatio</w:t>
            </w:r>
            <w:r w:rsidR="00541E64" w:rsidRPr="00D32919">
              <w:rPr>
                <w:lang w:val="fr-CA"/>
              </w:rPr>
              <w:t>n des fonds, comme les classes à l’extérieur</w:t>
            </w:r>
            <w:r w:rsidRPr="00D32919">
              <w:rPr>
                <w:lang w:val="fr-CA"/>
              </w:rPr>
              <w:t xml:space="preserve"> et un gr</w:t>
            </w:r>
            <w:r w:rsidR="00541E64" w:rsidRPr="00D32919">
              <w:rPr>
                <w:lang w:val="fr-CA"/>
              </w:rPr>
              <w:t>and renouvell</w:t>
            </w:r>
            <w:r w:rsidRPr="00D32919">
              <w:rPr>
                <w:lang w:val="fr-CA"/>
              </w:rPr>
              <w:t>ement des cours.</w:t>
            </w:r>
          </w:p>
          <w:p w14:paraId="33FEB364" w14:textId="77777777" w:rsidR="00403198" w:rsidRPr="00D32919" w:rsidRDefault="00403198" w:rsidP="0098018D">
            <w:pPr>
              <w:rPr>
                <w:lang w:val="fr-CA"/>
              </w:rPr>
            </w:pPr>
          </w:p>
          <w:p w14:paraId="4D34C736" w14:textId="77777777" w:rsidR="0098018D" w:rsidRPr="00D32919" w:rsidRDefault="0098018D" w:rsidP="0098018D">
            <w:pPr>
              <w:rPr>
                <w:lang w:val="fr-CA"/>
              </w:rPr>
            </w:pPr>
            <w:r w:rsidRPr="00D32919">
              <w:rPr>
                <w:u w:val="single"/>
                <w:lang w:val="fr-CA"/>
              </w:rPr>
              <w:t>Prochaines étapes</w:t>
            </w:r>
            <w:r w:rsidRPr="00D32919">
              <w:rPr>
                <w:lang w:val="fr-CA"/>
              </w:rPr>
              <w:t> : Mme Diane va faire le suivi avec les enseignants pour confirmer/</w:t>
            </w:r>
            <w:r w:rsidR="00F92CEA" w:rsidRPr="00D32919">
              <w:rPr>
                <w:lang w:val="fr-CA"/>
              </w:rPr>
              <w:t>vérifier</w:t>
            </w:r>
            <w:r w:rsidRPr="00D32919">
              <w:rPr>
                <w:lang w:val="fr-CA"/>
              </w:rPr>
              <w:t xml:space="preserve"> leurs intérêts et plans d’utilisation des abris solaires et classes à l’extérieu</w:t>
            </w:r>
            <w:r w:rsidR="00F15151" w:rsidRPr="00D32919">
              <w:rPr>
                <w:lang w:val="fr-CA"/>
              </w:rPr>
              <w:t>r et communiquer ses considérations à Stephanie.</w:t>
            </w:r>
          </w:p>
          <w:p w14:paraId="7CCB522F" w14:textId="77777777" w:rsidR="0098018D" w:rsidRPr="00D32919" w:rsidRDefault="0098018D" w:rsidP="0098018D">
            <w:pPr>
              <w:rPr>
                <w:lang w:val="fr-CA"/>
              </w:rPr>
            </w:pPr>
          </w:p>
          <w:p w14:paraId="1F1CC0AC" w14:textId="77777777" w:rsidR="0098018D" w:rsidRPr="00D32919" w:rsidRDefault="0098018D" w:rsidP="0098018D">
            <w:pPr>
              <w:rPr>
                <w:lang w:val="fr-CA"/>
              </w:rPr>
            </w:pPr>
            <w:r w:rsidRPr="00D32919">
              <w:rPr>
                <w:u w:val="single"/>
                <w:lang w:val="fr-CA"/>
              </w:rPr>
              <w:t>Proposition</w:t>
            </w:r>
            <w:r w:rsidRPr="00D32919">
              <w:rPr>
                <w:lang w:val="fr-CA"/>
              </w:rPr>
              <w:t> :</w:t>
            </w:r>
            <w:r w:rsidRPr="00D32919">
              <w:rPr>
                <w:b/>
                <w:lang w:val="fr-CA"/>
              </w:rPr>
              <w:t xml:space="preserve"> </w:t>
            </w:r>
            <w:r w:rsidR="00562DC0" w:rsidRPr="00D32919">
              <w:rPr>
                <w:lang w:val="fr-CA"/>
              </w:rPr>
              <w:t xml:space="preserve">Premièrement, </w:t>
            </w:r>
            <w:r w:rsidR="00541E64" w:rsidRPr="00D32919">
              <w:rPr>
                <w:lang w:val="fr-CA"/>
              </w:rPr>
              <w:t>Stéphanie et Bénite doivent explorer plusieurs scé</w:t>
            </w:r>
            <w:r w:rsidRPr="00D32919">
              <w:rPr>
                <w:lang w:val="fr-CA"/>
              </w:rPr>
              <w:t xml:space="preserve">narios avec Mme Diane concernant le développement du cours de </w:t>
            </w:r>
            <w:r w:rsidR="00F92CEA" w:rsidRPr="00D32919">
              <w:rPr>
                <w:lang w:val="fr-CA"/>
              </w:rPr>
              <w:t>récréation</w:t>
            </w:r>
            <w:r w:rsidRPr="00D32919">
              <w:rPr>
                <w:lang w:val="fr-CA"/>
              </w:rPr>
              <w:t xml:space="preserve"> (abris solaires, classes </w:t>
            </w:r>
            <w:r w:rsidR="00562DC0" w:rsidRPr="00D32919">
              <w:rPr>
                <w:lang w:val="fr-CA"/>
              </w:rPr>
              <w:t>à</w:t>
            </w:r>
            <w:r w:rsidR="00F214C9" w:rsidRPr="00D32919">
              <w:rPr>
                <w:lang w:val="fr-CA"/>
              </w:rPr>
              <w:t xml:space="preserve"> l’extérieur</w:t>
            </w:r>
            <w:r w:rsidRPr="00D32919">
              <w:rPr>
                <w:lang w:val="fr-CA"/>
              </w:rPr>
              <w:t>, les deux, etc.), par courriel</w:t>
            </w:r>
            <w:r w:rsidR="00F214C9" w:rsidRPr="00D32919">
              <w:rPr>
                <w:lang w:val="fr-CA"/>
              </w:rPr>
              <w:t>. Après, avoir organisé</w:t>
            </w:r>
            <w:r w:rsidR="00562DC0" w:rsidRPr="00D32919">
              <w:rPr>
                <w:lang w:val="fr-CA"/>
              </w:rPr>
              <w:t xml:space="preserve"> </w:t>
            </w:r>
            <w:r w:rsidRPr="00D32919">
              <w:rPr>
                <w:lang w:val="fr-CA"/>
              </w:rPr>
              <w:t>une rencontre entre Mme Diane, Stephanie, Bénite, Jessica et Miranda</w:t>
            </w:r>
            <w:r w:rsidR="00F214C9" w:rsidRPr="00D32919">
              <w:rPr>
                <w:lang w:val="fr-CA"/>
              </w:rPr>
              <w:t xml:space="preserve"> (tous les membres du</w:t>
            </w:r>
            <w:r w:rsidR="00562DC0" w:rsidRPr="00D32919">
              <w:rPr>
                <w:lang w:val="fr-CA"/>
              </w:rPr>
              <w:t xml:space="preserve"> Franconseil sont bienvenus)</w:t>
            </w:r>
            <w:r w:rsidRPr="00D32919">
              <w:rPr>
                <w:lang w:val="fr-CA"/>
              </w:rPr>
              <w:t xml:space="preserve">. </w:t>
            </w:r>
            <w:r w:rsidR="00562DC0" w:rsidRPr="00D32919">
              <w:rPr>
                <w:lang w:val="fr-CA"/>
              </w:rPr>
              <w:t>Finalement</w:t>
            </w:r>
            <w:r w:rsidRPr="00D32919">
              <w:rPr>
                <w:lang w:val="fr-CA"/>
              </w:rPr>
              <w:t xml:space="preserve">, </w:t>
            </w:r>
            <w:r w:rsidR="00B82E0F" w:rsidRPr="00D32919">
              <w:rPr>
                <w:lang w:val="fr-CA"/>
              </w:rPr>
              <w:t>le Franconseil peu</w:t>
            </w:r>
            <w:r w:rsidRPr="00D32919">
              <w:rPr>
                <w:lang w:val="fr-CA"/>
              </w:rPr>
              <w:t>t sélectionner</w:t>
            </w:r>
            <w:r w:rsidR="00B82E0F" w:rsidRPr="00D32919">
              <w:rPr>
                <w:lang w:val="fr-CA"/>
              </w:rPr>
              <w:t>, par vote, le scénario préféré</w:t>
            </w:r>
            <w:r w:rsidRPr="00D32919">
              <w:rPr>
                <w:lang w:val="fr-CA"/>
              </w:rPr>
              <w:t xml:space="preserve">. </w:t>
            </w:r>
          </w:p>
          <w:p w14:paraId="2D185A08" w14:textId="77777777" w:rsidR="0098018D" w:rsidRPr="00D32919" w:rsidRDefault="0098018D" w:rsidP="0098018D">
            <w:pPr>
              <w:rPr>
                <w:u w:val="single"/>
                <w:lang w:val="fr-CA"/>
              </w:rPr>
            </w:pPr>
            <w:r w:rsidRPr="00D32919">
              <w:rPr>
                <w:u w:val="single"/>
                <w:lang w:val="fr-CA"/>
              </w:rPr>
              <w:lastRenderedPageBreak/>
              <w:t>Décision</w:t>
            </w:r>
            <w:r w:rsidRPr="00D32919">
              <w:rPr>
                <w:lang w:val="fr-CA"/>
              </w:rPr>
              <w:t xml:space="preserve"> : Marie Élise </w:t>
            </w:r>
            <w:r w:rsidR="00562DC0" w:rsidRPr="00D32919">
              <w:rPr>
                <w:lang w:val="fr-CA"/>
              </w:rPr>
              <w:t>a proposé la position, secondé</w:t>
            </w:r>
            <w:r w:rsidRPr="00D32919">
              <w:rPr>
                <w:lang w:val="fr-CA"/>
              </w:rPr>
              <w:t xml:space="preserve"> par Jessica.</w:t>
            </w:r>
          </w:p>
          <w:p w14:paraId="1A42ACB1" w14:textId="77777777" w:rsidR="0098018D" w:rsidRPr="00D32919" w:rsidRDefault="0098018D" w:rsidP="0098018D">
            <w:pPr>
              <w:rPr>
                <w:b/>
                <w:lang w:val="fr-CA"/>
              </w:rPr>
            </w:pPr>
          </w:p>
          <w:p w14:paraId="0AE7B63B" w14:textId="77777777" w:rsidR="008463DF" w:rsidRPr="00D32919" w:rsidRDefault="008463DF" w:rsidP="008463DF">
            <w:pPr>
              <w:rPr>
                <w:u w:val="single"/>
                <w:lang w:val="fr-CA"/>
              </w:rPr>
            </w:pPr>
            <w:r w:rsidRPr="00D32919">
              <w:rPr>
                <w:u w:val="single"/>
                <w:lang w:val="fr-CA"/>
              </w:rPr>
              <w:t>Rôle du Trésorier</w:t>
            </w:r>
          </w:p>
          <w:p w14:paraId="7646A430" w14:textId="77777777" w:rsidR="00562DC0" w:rsidRPr="00D32919" w:rsidRDefault="008463DF" w:rsidP="000D5DCE">
            <w:pPr>
              <w:rPr>
                <w:b/>
                <w:lang w:val="fr-CA"/>
              </w:rPr>
            </w:pPr>
            <w:r w:rsidRPr="00D32919">
              <w:rPr>
                <w:lang w:val="fr-CA"/>
              </w:rPr>
              <w:t xml:space="preserve">Jessica a parlé du processus pour dépenser les fonds du Franconseil en notant que, dans sa capacité de trésorier, elle n’a pas le droit de signer les chèques. Mme Diane a répondu que, dans tout le CEPEO, il y a aucune personne qui est singulièrement autoriser à approuver une dépense ou signer un chèque et que, si la dépense proposé fait « de la sens », elle va l’approuver. Mme Diane a élaboré qu’elle n’a pas le droit de dépenser les fonds sans l’approbation du Franconseil et que deux personnes au Francojeunesse doivent signer chaque chèque. </w:t>
            </w:r>
          </w:p>
        </w:tc>
        <w:tc>
          <w:tcPr>
            <w:tcW w:w="2126" w:type="dxa"/>
            <w:tcBorders>
              <w:top w:val="single" w:sz="2" w:space="0" w:color="auto"/>
              <w:bottom w:val="single" w:sz="2" w:space="0" w:color="auto"/>
            </w:tcBorders>
          </w:tcPr>
          <w:p w14:paraId="0F15AC78" w14:textId="77777777" w:rsidR="0098018D" w:rsidRPr="00D32919" w:rsidRDefault="006B27EE" w:rsidP="00A5729B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  <w:lang w:val="fr-CA"/>
              </w:rPr>
            </w:pPr>
            <w:r w:rsidRPr="00D32919">
              <w:rPr>
                <w:rFonts w:ascii="Arial" w:hAnsi="Arial" w:cs="Arial"/>
                <w:b/>
                <w:sz w:val="24"/>
                <w:szCs w:val="24"/>
                <w:lang w:val="fr-CA"/>
              </w:rPr>
              <w:lastRenderedPageBreak/>
              <w:t>Jessica Strauss</w:t>
            </w:r>
          </w:p>
        </w:tc>
      </w:tr>
      <w:tr w:rsidR="0098018D" w:rsidRPr="00D32919" w14:paraId="280AF53F" w14:textId="77777777" w:rsidTr="00CE61B5">
        <w:tc>
          <w:tcPr>
            <w:tcW w:w="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2DCAB340" w14:textId="77777777" w:rsidR="0098018D" w:rsidRPr="00D32919" w:rsidRDefault="006B27EE" w:rsidP="00A5729B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fr-CA"/>
              </w:rPr>
            </w:pPr>
            <w:r w:rsidRPr="00D32919">
              <w:rPr>
                <w:rFonts w:ascii="Arial" w:hAnsi="Arial" w:cs="Arial"/>
                <w:b/>
                <w:sz w:val="24"/>
                <w:szCs w:val="24"/>
                <w:lang w:val="fr-CA"/>
              </w:rPr>
              <w:t>9</w:t>
            </w:r>
          </w:p>
        </w:tc>
        <w:tc>
          <w:tcPr>
            <w:tcW w:w="7513" w:type="dxa"/>
            <w:tcBorders>
              <w:top w:val="single" w:sz="2" w:space="0" w:color="auto"/>
              <w:bottom w:val="single" w:sz="2" w:space="0" w:color="auto"/>
            </w:tcBorders>
          </w:tcPr>
          <w:p w14:paraId="544B5D90" w14:textId="77777777" w:rsidR="0098018D" w:rsidRPr="00D32919" w:rsidRDefault="0098018D" w:rsidP="0098018D">
            <w:pPr>
              <w:rPr>
                <w:b/>
                <w:sz w:val="24"/>
                <w:lang w:val="fr-CA"/>
              </w:rPr>
            </w:pPr>
            <w:r w:rsidRPr="00D32919">
              <w:rPr>
                <w:b/>
                <w:sz w:val="24"/>
                <w:lang w:val="fr-CA"/>
              </w:rPr>
              <w:t>Argent pour les enseignants</w:t>
            </w:r>
          </w:p>
          <w:p w14:paraId="6A5149CE" w14:textId="77777777" w:rsidR="0098018D" w:rsidRPr="00D32919" w:rsidRDefault="0098018D" w:rsidP="0098018D">
            <w:pPr>
              <w:rPr>
                <w:b/>
                <w:lang w:val="fr-CA"/>
              </w:rPr>
            </w:pPr>
          </w:p>
          <w:p w14:paraId="4B8964A3" w14:textId="77777777" w:rsidR="00DC01B5" w:rsidRPr="00D32919" w:rsidRDefault="0098018D" w:rsidP="0098018D">
            <w:pPr>
              <w:rPr>
                <w:lang w:val="fr-CA"/>
              </w:rPr>
            </w:pPr>
            <w:r w:rsidRPr="00D32919">
              <w:rPr>
                <w:lang w:val="fr-CA"/>
              </w:rPr>
              <w:t xml:space="preserve">Mme Diane a </w:t>
            </w:r>
            <w:r w:rsidR="00DC01B5" w:rsidRPr="00D32919">
              <w:rPr>
                <w:lang w:val="fr-CA"/>
              </w:rPr>
              <w:t>proposé de discuter, et éventuellement de vot</w:t>
            </w:r>
            <w:r w:rsidR="00CE59EB" w:rsidRPr="00D32919">
              <w:rPr>
                <w:rFonts w:cstheme="minorHAnsi"/>
                <w:lang w:val="fr-CA"/>
              </w:rPr>
              <w:t>er</w:t>
            </w:r>
            <w:r w:rsidR="00DC01B5" w:rsidRPr="00D32919">
              <w:rPr>
                <w:lang w:val="fr-CA"/>
              </w:rPr>
              <w:t xml:space="preserve">, concernant </w:t>
            </w:r>
            <w:r w:rsidRPr="00D32919">
              <w:rPr>
                <w:lang w:val="fr-CA"/>
              </w:rPr>
              <w:t xml:space="preserve">la </w:t>
            </w:r>
            <w:r w:rsidR="00F92CEA" w:rsidRPr="00D32919">
              <w:rPr>
                <w:lang w:val="fr-CA"/>
              </w:rPr>
              <w:t>possibilité</w:t>
            </w:r>
            <w:r w:rsidR="00DC01B5" w:rsidRPr="00D32919">
              <w:rPr>
                <w:lang w:val="fr-CA"/>
              </w:rPr>
              <w:t xml:space="preserve"> du Franconseil de </w:t>
            </w:r>
            <w:r w:rsidR="00F92CEA" w:rsidRPr="00D32919">
              <w:rPr>
                <w:lang w:val="fr-CA"/>
              </w:rPr>
              <w:t>donner</w:t>
            </w:r>
            <w:r w:rsidRPr="00D32919">
              <w:rPr>
                <w:lang w:val="fr-CA"/>
              </w:rPr>
              <w:t xml:space="preserve"> </w:t>
            </w:r>
            <w:r w:rsidR="00DC01B5" w:rsidRPr="00D32919">
              <w:rPr>
                <w:lang w:val="fr-CA"/>
              </w:rPr>
              <w:t>de l’argent</w:t>
            </w:r>
            <w:r w:rsidR="00CE59EB" w:rsidRPr="00D32919">
              <w:rPr>
                <w:lang w:val="fr-CA"/>
              </w:rPr>
              <w:t>, des fonds du</w:t>
            </w:r>
            <w:r w:rsidR="00A009DB" w:rsidRPr="00D32919">
              <w:rPr>
                <w:lang w:val="fr-CA"/>
              </w:rPr>
              <w:t xml:space="preserve"> Franconseil,</w:t>
            </w:r>
            <w:r w:rsidR="00DC01B5" w:rsidRPr="00D32919">
              <w:rPr>
                <w:lang w:val="fr-CA"/>
              </w:rPr>
              <w:t xml:space="preserve"> aux e</w:t>
            </w:r>
            <w:r w:rsidR="00F92CEA" w:rsidRPr="00D32919">
              <w:rPr>
                <w:lang w:val="fr-CA"/>
              </w:rPr>
              <w:t>nseignants</w:t>
            </w:r>
            <w:r w:rsidR="00DC01B5" w:rsidRPr="00D32919">
              <w:rPr>
                <w:lang w:val="fr-CA"/>
              </w:rPr>
              <w:t xml:space="preserve"> pour les ressources pour leurs classes. </w:t>
            </w:r>
            <w:r w:rsidRPr="00D32919">
              <w:rPr>
                <w:lang w:val="fr-CA"/>
              </w:rPr>
              <w:t>St</w:t>
            </w:r>
            <w:r w:rsidR="00DC01B5" w:rsidRPr="00D32919">
              <w:rPr>
                <w:rFonts w:cstheme="minorHAnsi"/>
                <w:lang w:val="fr-CA"/>
              </w:rPr>
              <w:t>é</w:t>
            </w:r>
            <w:r w:rsidRPr="00D32919">
              <w:rPr>
                <w:lang w:val="fr-CA"/>
              </w:rPr>
              <w:t xml:space="preserve">phanie </w:t>
            </w:r>
            <w:r w:rsidR="00DB3475" w:rsidRPr="00D32919">
              <w:rPr>
                <w:lang w:val="fr-CA"/>
              </w:rPr>
              <w:t>avait déjà mentionné cette requête</w:t>
            </w:r>
            <w:r w:rsidR="00DC01B5" w:rsidRPr="00D32919">
              <w:rPr>
                <w:lang w:val="fr-CA"/>
              </w:rPr>
              <w:t xml:space="preserve"> au </w:t>
            </w:r>
            <w:r w:rsidR="00F92CEA" w:rsidRPr="00D32919">
              <w:rPr>
                <w:lang w:val="fr-CA"/>
              </w:rPr>
              <w:t>Franconseil</w:t>
            </w:r>
            <w:r w:rsidRPr="00D32919">
              <w:rPr>
                <w:lang w:val="fr-CA"/>
              </w:rPr>
              <w:t xml:space="preserve"> </w:t>
            </w:r>
            <w:r w:rsidR="00DC01B5" w:rsidRPr="00D32919">
              <w:rPr>
                <w:lang w:val="fr-CA"/>
              </w:rPr>
              <w:t xml:space="preserve">et qu’elle était </w:t>
            </w:r>
            <w:r w:rsidRPr="00D32919">
              <w:rPr>
                <w:lang w:val="fr-CA"/>
              </w:rPr>
              <w:t>d’accord.</w:t>
            </w:r>
          </w:p>
          <w:p w14:paraId="70E6A444" w14:textId="77777777" w:rsidR="00DC01B5" w:rsidRPr="00D32919" w:rsidRDefault="00DC01B5" w:rsidP="0098018D">
            <w:pPr>
              <w:rPr>
                <w:lang w:val="fr-CA"/>
              </w:rPr>
            </w:pPr>
          </w:p>
          <w:p w14:paraId="5B38C9D9" w14:textId="77777777" w:rsidR="0098018D" w:rsidRPr="00D32919" w:rsidRDefault="00DC01B5" w:rsidP="00DC01B5">
            <w:pPr>
              <w:rPr>
                <w:lang w:val="fr-CA"/>
              </w:rPr>
            </w:pPr>
            <w:r w:rsidRPr="00D32919">
              <w:rPr>
                <w:u w:val="single"/>
                <w:lang w:val="fr-CA"/>
              </w:rPr>
              <w:t>Spécifiquement</w:t>
            </w:r>
            <w:r w:rsidR="00B957BD" w:rsidRPr="00D32919">
              <w:rPr>
                <w:lang w:val="fr-CA"/>
              </w:rPr>
              <w:t xml:space="preserve">, la requête est pour </w:t>
            </w:r>
            <w:r w:rsidRPr="00D32919">
              <w:rPr>
                <w:lang w:val="fr-CA"/>
              </w:rPr>
              <w:t xml:space="preserve">200 </w:t>
            </w:r>
            <w:r w:rsidR="00B957BD" w:rsidRPr="00D32919">
              <w:rPr>
                <w:lang w:val="fr-CA"/>
              </w:rPr>
              <w:t>$ par classe</w:t>
            </w:r>
            <w:r w:rsidRPr="00D32919">
              <w:rPr>
                <w:lang w:val="fr-CA"/>
              </w:rPr>
              <w:t xml:space="preserve"> (24) pour les objets pour les salles de classes (jeux de société, la platine, </w:t>
            </w:r>
            <w:r w:rsidR="00A009DB" w:rsidRPr="00D32919">
              <w:rPr>
                <w:lang w:val="fr-CA"/>
              </w:rPr>
              <w:t>etc.</w:t>
            </w:r>
            <w:r w:rsidRPr="00D32919">
              <w:rPr>
                <w:lang w:val="fr-CA"/>
              </w:rPr>
              <w:t>). Il y aussi la possibilité d’inclure les 7 spécialistes (e</w:t>
            </w:r>
            <w:r w:rsidR="0098018D" w:rsidRPr="00D32919">
              <w:rPr>
                <w:lang w:val="fr-CA"/>
              </w:rPr>
              <w:t>nseignantes d</w:t>
            </w:r>
            <w:r w:rsidRPr="00D32919">
              <w:rPr>
                <w:lang w:val="fr-CA"/>
              </w:rPr>
              <w:t xml:space="preserve">e ressources et les techniciens). </w:t>
            </w:r>
            <w:r w:rsidRPr="00D32919">
              <w:rPr>
                <w:u w:val="single"/>
                <w:lang w:val="fr-CA"/>
              </w:rPr>
              <w:t>Demande</w:t>
            </w:r>
            <w:r w:rsidR="0098018D" w:rsidRPr="00D32919">
              <w:rPr>
                <w:u w:val="single"/>
                <w:lang w:val="fr-CA"/>
              </w:rPr>
              <w:t xml:space="preserve"> total</w:t>
            </w:r>
            <w:r w:rsidR="00B957BD" w:rsidRPr="00D32919">
              <w:rPr>
                <w:u w:val="single"/>
                <w:lang w:val="fr-CA"/>
              </w:rPr>
              <w:t>e</w:t>
            </w:r>
            <w:r w:rsidR="006473A8" w:rsidRPr="00D32919">
              <w:rPr>
                <w:lang w:val="fr-CA"/>
              </w:rPr>
              <w:t xml:space="preserve"> : </w:t>
            </w:r>
            <w:r w:rsidR="00B957BD" w:rsidRPr="00D32919">
              <w:rPr>
                <w:lang w:val="fr-CA"/>
              </w:rPr>
              <w:t xml:space="preserve">4 </w:t>
            </w:r>
            <w:r w:rsidR="0098018D" w:rsidRPr="00D32919">
              <w:rPr>
                <w:lang w:val="fr-CA"/>
              </w:rPr>
              <w:t>800</w:t>
            </w:r>
            <w:r w:rsidRPr="00D32919">
              <w:rPr>
                <w:lang w:val="fr-CA"/>
              </w:rPr>
              <w:t xml:space="preserve"> </w:t>
            </w:r>
            <w:r w:rsidR="006473A8" w:rsidRPr="00D32919">
              <w:rPr>
                <w:lang w:val="fr-CA"/>
              </w:rPr>
              <w:t>$</w:t>
            </w:r>
            <w:r w:rsidR="005C5868" w:rsidRPr="00D32919">
              <w:rPr>
                <w:lang w:val="fr-CA"/>
              </w:rPr>
              <w:t>(classes seulement) - 6</w:t>
            </w:r>
            <w:r w:rsidRPr="00D32919">
              <w:rPr>
                <w:lang w:val="fr-CA"/>
              </w:rPr>
              <w:t xml:space="preserve"> 200 </w:t>
            </w:r>
            <w:r w:rsidR="006473A8" w:rsidRPr="00D32919">
              <w:rPr>
                <w:lang w:val="fr-CA"/>
              </w:rPr>
              <w:t xml:space="preserve">$ </w:t>
            </w:r>
            <w:r w:rsidRPr="00D32919">
              <w:rPr>
                <w:lang w:val="fr-CA"/>
              </w:rPr>
              <w:t xml:space="preserve">(enseignants et spécialistes) </w:t>
            </w:r>
            <w:r w:rsidR="0098018D" w:rsidRPr="00D32919">
              <w:rPr>
                <w:lang w:val="fr-CA"/>
              </w:rPr>
              <w:t xml:space="preserve"> </w:t>
            </w:r>
          </w:p>
          <w:p w14:paraId="2CA4817E" w14:textId="77777777" w:rsidR="0098018D" w:rsidRPr="00D32919" w:rsidRDefault="0098018D" w:rsidP="0098018D">
            <w:pPr>
              <w:rPr>
                <w:lang w:val="fr-CA"/>
              </w:rPr>
            </w:pPr>
          </w:p>
          <w:p w14:paraId="3E089BAF" w14:textId="77777777" w:rsidR="00745A2B" w:rsidRPr="00D32919" w:rsidRDefault="004C1860" w:rsidP="0098018D">
            <w:pPr>
              <w:rPr>
                <w:lang w:val="fr-CA"/>
              </w:rPr>
            </w:pPr>
            <w:r w:rsidRPr="00D32919">
              <w:rPr>
                <w:lang w:val="fr-CA"/>
              </w:rPr>
              <w:t>Le Franconseil a discuté</w:t>
            </w:r>
            <w:r w:rsidR="00745A2B" w:rsidRPr="00D32919">
              <w:rPr>
                <w:lang w:val="fr-CA"/>
              </w:rPr>
              <w:t xml:space="preserve"> </w:t>
            </w:r>
            <w:r w:rsidR="008D3F6B" w:rsidRPr="00D32919">
              <w:rPr>
                <w:lang w:val="fr-CA"/>
              </w:rPr>
              <w:t xml:space="preserve">de </w:t>
            </w:r>
            <w:r w:rsidR="00745A2B" w:rsidRPr="00D32919">
              <w:rPr>
                <w:lang w:val="fr-CA"/>
              </w:rPr>
              <w:t xml:space="preserve">l’importante de mettre l’accent non seulement sur les besoins des classes, mais aussi la possibilité du renouvellement </w:t>
            </w:r>
            <w:r w:rsidR="00732401" w:rsidRPr="00D32919">
              <w:rPr>
                <w:lang w:val="fr-CA"/>
              </w:rPr>
              <w:t>des cours</w:t>
            </w:r>
            <w:r w:rsidR="00745A2B" w:rsidRPr="00D32919">
              <w:rPr>
                <w:lang w:val="fr-CA"/>
              </w:rPr>
              <w:t xml:space="preserve">, avec </w:t>
            </w:r>
            <w:r w:rsidR="00732401" w:rsidRPr="00D32919">
              <w:rPr>
                <w:lang w:val="fr-CA"/>
              </w:rPr>
              <w:t>les abris solaires</w:t>
            </w:r>
            <w:r w:rsidR="00745A2B" w:rsidRPr="00D32919">
              <w:rPr>
                <w:lang w:val="fr-CA"/>
              </w:rPr>
              <w:t xml:space="preserve">. </w:t>
            </w:r>
          </w:p>
          <w:p w14:paraId="6B496B67" w14:textId="77777777" w:rsidR="00403198" w:rsidRPr="00D32919" w:rsidRDefault="00403198" w:rsidP="0098018D">
            <w:pPr>
              <w:rPr>
                <w:u w:val="single"/>
                <w:lang w:val="fr-CA"/>
              </w:rPr>
            </w:pPr>
          </w:p>
          <w:p w14:paraId="7AAA3EA8" w14:textId="77777777" w:rsidR="0098018D" w:rsidRPr="00D32919" w:rsidRDefault="0098018D" w:rsidP="000D5DCE">
            <w:pPr>
              <w:rPr>
                <w:b/>
                <w:lang w:val="fr-CA"/>
              </w:rPr>
            </w:pPr>
            <w:r w:rsidRPr="00D32919">
              <w:rPr>
                <w:u w:val="single"/>
                <w:lang w:val="fr-CA"/>
              </w:rPr>
              <w:t>Prochaines étapes</w:t>
            </w:r>
            <w:r w:rsidRPr="00D32919">
              <w:rPr>
                <w:lang w:val="fr-CA"/>
              </w:rPr>
              <w:t> : St</w:t>
            </w:r>
            <w:r w:rsidR="0097643E" w:rsidRPr="00D32919">
              <w:rPr>
                <w:rFonts w:cstheme="minorHAnsi"/>
                <w:lang w:val="fr-CA"/>
              </w:rPr>
              <w:t>é</w:t>
            </w:r>
            <w:r w:rsidR="00FD3282" w:rsidRPr="00D32919">
              <w:rPr>
                <w:lang w:val="fr-CA"/>
              </w:rPr>
              <w:t xml:space="preserve">phanie doit </w:t>
            </w:r>
            <w:r w:rsidRPr="00D32919">
              <w:rPr>
                <w:lang w:val="fr-CA"/>
              </w:rPr>
              <w:t>organiser une discussion</w:t>
            </w:r>
            <w:r w:rsidR="00FD3282" w:rsidRPr="00D32919">
              <w:rPr>
                <w:lang w:val="fr-CA"/>
              </w:rPr>
              <w:t xml:space="preserve"> entre le Franconseil concentré sur la possibilité de donner 4 </w:t>
            </w:r>
            <w:r w:rsidRPr="00D32919">
              <w:rPr>
                <w:lang w:val="fr-CA"/>
              </w:rPr>
              <w:t>800 $ aux 24 enseignants à Francojeunesse</w:t>
            </w:r>
            <w:r w:rsidR="006473A8" w:rsidRPr="00D32919">
              <w:rPr>
                <w:lang w:val="fr-CA"/>
              </w:rPr>
              <w:t xml:space="preserve">. </w:t>
            </w:r>
            <w:r w:rsidR="00A009DB" w:rsidRPr="00D32919">
              <w:rPr>
                <w:lang w:val="fr-CA"/>
              </w:rPr>
              <w:t>Après</w:t>
            </w:r>
            <w:r w:rsidR="006473A8" w:rsidRPr="00D32919">
              <w:rPr>
                <w:lang w:val="fr-CA"/>
              </w:rPr>
              <w:t xml:space="preserve">, Stephanie va </w:t>
            </w:r>
            <w:r w:rsidRPr="00D32919">
              <w:rPr>
                <w:lang w:val="fr-CA"/>
              </w:rPr>
              <w:t xml:space="preserve">envoyer un courriel à Mme Diane avec la décision du Franconseil. </w:t>
            </w:r>
          </w:p>
        </w:tc>
        <w:tc>
          <w:tcPr>
            <w:tcW w:w="2126" w:type="dxa"/>
            <w:tcBorders>
              <w:top w:val="single" w:sz="2" w:space="0" w:color="auto"/>
              <w:bottom w:val="single" w:sz="2" w:space="0" w:color="auto"/>
            </w:tcBorders>
          </w:tcPr>
          <w:p w14:paraId="7032B721" w14:textId="77777777" w:rsidR="006B27EE" w:rsidRPr="00D32919" w:rsidRDefault="006B27EE" w:rsidP="006B27EE">
            <w:pPr>
              <w:rPr>
                <w:rFonts w:ascii="Arial" w:hAnsi="Arial" w:cs="Arial"/>
                <w:b/>
                <w:sz w:val="24"/>
                <w:szCs w:val="24"/>
                <w:lang w:val="fr-CA"/>
              </w:rPr>
            </w:pPr>
            <w:r w:rsidRPr="00D32919">
              <w:rPr>
                <w:rFonts w:ascii="Arial" w:hAnsi="Arial" w:cs="Arial"/>
                <w:b/>
                <w:sz w:val="24"/>
                <w:szCs w:val="24"/>
                <w:lang w:val="fr-CA"/>
              </w:rPr>
              <w:t>Stéphanie Plante</w:t>
            </w:r>
          </w:p>
          <w:p w14:paraId="64A84FD1" w14:textId="77777777" w:rsidR="0098018D" w:rsidRPr="00D32919" w:rsidRDefault="0098018D" w:rsidP="00A5729B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  <w:lang w:val="fr-CA"/>
              </w:rPr>
            </w:pPr>
          </w:p>
        </w:tc>
      </w:tr>
      <w:tr w:rsidR="0098018D" w:rsidRPr="00D32919" w14:paraId="2997E85B" w14:textId="77777777" w:rsidTr="00CE61B5">
        <w:tc>
          <w:tcPr>
            <w:tcW w:w="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476F3014" w14:textId="77777777" w:rsidR="0098018D" w:rsidRPr="00D32919" w:rsidRDefault="006B27EE" w:rsidP="00A5729B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fr-CA"/>
              </w:rPr>
            </w:pPr>
            <w:r w:rsidRPr="00D32919">
              <w:rPr>
                <w:rFonts w:ascii="Arial" w:hAnsi="Arial" w:cs="Arial"/>
                <w:b/>
                <w:sz w:val="24"/>
                <w:szCs w:val="24"/>
                <w:lang w:val="fr-CA"/>
              </w:rPr>
              <w:t>10</w:t>
            </w:r>
          </w:p>
        </w:tc>
        <w:tc>
          <w:tcPr>
            <w:tcW w:w="7513" w:type="dxa"/>
            <w:tcBorders>
              <w:top w:val="single" w:sz="2" w:space="0" w:color="auto"/>
              <w:bottom w:val="single" w:sz="2" w:space="0" w:color="auto"/>
            </w:tcBorders>
          </w:tcPr>
          <w:p w14:paraId="0F943FF7" w14:textId="77777777" w:rsidR="0098018D" w:rsidRPr="00D32919" w:rsidRDefault="0098018D" w:rsidP="0098018D">
            <w:pPr>
              <w:rPr>
                <w:b/>
                <w:sz w:val="24"/>
                <w:lang w:val="fr-CA"/>
              </w:rPr>
            </w:pPr>
            <w:r w:rsidRPr="00D32919">
              <w:rPr>
                <w:b/>
                <w:sz w:val="24"/>
                <w:lang w:val="fr-CA"/>
              </w:rPr>
              <w:t>Varia</w:t>
            </w:r>
          </w:p>
          <w:p w14:paraId="4566B242" w14:textId="77777777" w:rsidR="006B27EE" w:rsidRPr="00D32919" w:rsidRDefault="006B27EE" w:rsidP="0098018D">
            <w:pPr>
              <w:rPr>
                <w:b/>
                <w:lang w:val="fr-CA"/>
              </w:rPr>
            </w:pPr>
          </w:p>
          <w:p w14:paraId="0FD16B6A" w14:textId="77777777" w:rsidR="003C41E2" w:rsidRPr="00D32919" w:rsidRDefault="0098018D" w:rsidP="0098018D">
            <w:pPr>
              <w:rPr>
                <w:u w:val="single"/>
                <w:lang w:val="fr-CA"/>
              </w:rPr>
            </w:pPr>
            <w:r w:rsidRPr="00D32919">
              <w:rPr>
                <w:u w:val="single"/>
                <w:lang w:val="fr-CA"/>
              </w:rPr>
              <w:t>Mis</w:t>
            </w:r>
            <w:r w:rsidR="0051031C" w:rsidRPr="00D32919">
              <w:rPr>
                <w:u w:val="single"/>
                <w:lang w:val="fr-CA"/>
              </w:rPr>
              <w:t>e</w:t>
            </w:r>
            <w:r w:rsidRPr="00D32919">
              <w:rPr>
                <w:u w:val="single"/>
                <w:lang w:val="fr-CA"/>
              </w:rPr>
              <w:t xml:space="preserve"> à jour </w:t>
            </w:r>
            <w:r w:rsidR="00B46B17" w:rsidRPr="00D32919">
              <w:rPr>
                <w:u w:val="single"/>
                <w:lang w:val="fr-CA"/>
              </w:rPr>
              <w:t>- Le processus de renommer les c</w:t>
            </w:r>
            <w:r w:rsidR="003C41E2" w:rsidRPr="00D32919">
              <w:rPr>
                <w:u w:val="single"/>
                <w:lang w:val="fr-CA"/>
              </w:rPr>
              <w:t xml:space="preserve">ours de </w:t>
            </w:r>
            <w:r w:rsidR="00B46B17" w:rsidRPr="00D32919">
              <w:rPr>
                <w:u w:val="single"/>
                <w:lang w:val="fr-CA"/>
              </w:rPr>
              <w:t xml:space="preserve">récréation </w:t>
            </w:r>
            <w:r w:rsidR="00B46B17" w:rsidRPr="00D32919">
              <w:rPr>
                <w:rFonts w:cstheme="minorHAnsi"/>
                <w:u w:val="single"/>
                <w:lang w:val="fr-CA"/>
              </w:rPr>
              <w:t>à</w:t>
            </w:r>
            <w:r w:rsidR="00B46B17" w:rsidRPr="00D32919">
              <w:rPr>
                <w:u w:val="single"/>
                <w:lang w:val="fr-CA"/>
              </w:rPr>
              <w:t xml:space="preserve"> Osgoode</w:t>
            </w:r>
          </w:p>
          <w:p w14:paraId="70128863" w14:textId="77777777" w:rsidR="0098018D" w:rsidRPr="00D32919" w:rsidRDefault="00626482" w:rsidP="0098018D">
            <w:pPr>
              <w:rPr>
                <w:lang w:val="fr-CA"/>
              </w:rPr>
            </w:pPr>
            <w:r w:rsidRPr="00D32919">
              <w:rPr>
                <w:lang w:val="fr-CA"/>
              </w:rPr>
              <w:t>Mme Diane a noté que l</w:t>
            </w:r>
            <w:r w:rsidR="0051031C" w:rsidRPr="00D32919">
              <w:rPr>
                <w:lang w:val="fr-CA"/>
              </w:rPr>
              <w:t>e processus était</w:t>
            </w:r>
            <w:r w:rsidR="0098018D" w:rsidRPr="00D32919">
              <w:rPr>
                <w:lang w:val="fr-CA"/>
              </w:rPr>
              <w:t xml:space="preserve"> en </w:t>
            </w:r>
            <w:r w:rsidR="0051031C" w:rsidRPr="00D32919">
              <w:rPr>
                <w:lang w:val="fr-CA"/>
              </w:rPr>
              <w:t>cours</w:t>
            </w:r>
            <w:r w:rsidR="0098018D" w:rsidRPr="00D32919">
              <w:rPr>
                <w:lang w:val="fr-CA"/>
              </w:rPr>
              <w:t xml:space="preserve">, les enfants sont </w:t>
            </w:r>
            <w:r w:rsidR="0072045C" w:rsidRPr="00D32919">
              <w:rPr>
                <w:lang w:val="fr-CA"/>
              </w:rPr>
              <w:t>impliqué</w:t>
            </w:r>
            <w:r w:rsidR="00F92CEA" w:rsidRPr="00D32919">
              <w:rPr>
                <w:lang w:val="fr-CA"/>
              </w:rPr>
              <w:t>s</w:t>
            </w:r>
            <w:r w:rsidR="0098018D" w:rsidRPr="00D32919">
              <w:rPr>
                <w:lang w:val="fr-CA"/>
              </w:rPr>
              <w:t xml:space="preserve">, </w:t>
            </w:r>
            <w:r w:rsidRPr="00D32919">
              <w:rPr>
                <w:lang w:val="fr-CA"/>
              </w:rPr>
              <w:t xml:space="preserve">et que les enfants </w:t>
            </w:r>
            <w:r w:rsidRPr="00D32919">
              <w:rPr>
                <w:rFonts w:cstheme="minorHAnsi"/>
                <w:lang w:val="fr-CA"/>
              </w:rPr>
              <w:t>à</w:t>
            </w:r>
            <w:r w:rsidRPr="00D32919">
              <w:rPr>
                <w:lang w:val="fr-CA"/>
              </w:rPr>
              <w:t xml:space="preserve"> Osgoode et </w:t>
            </w:r>
            <w:r w:rsidRPr="00D32919">
              <w:rPr>
                <w:rFonts w:cstheme="minorHAnsi"/>
                <w:lang w:val="fr-CA"/>
              </w:rPr>
              <w:t>à</w:t>
            </w:r>
            <w:r w:rsidRPr="00D32919">
              <w:rPr>
                <w:lang w:val="fr-CA"/>
              </w:rPr>
              <w:t xml:space="preserve"> Wilbrod vont voter durant le mois de février. </w:t>
            </w:r>
          </w:p>
          <w:p w14:paraId="120737BA" w14:textId="77777777" w:rsidR="00626482" w:rsidRPr="00D32919" w:rsidRDefault="00626482" w:rsidP="0098018D">
            <w:pPr>
              <w:rPr>
                <w:lang w:val="fr-CA"/>
              </w:rPr>
            </w:pPr>
          </w:p>
          <w:p w14:paraId="39F1947E" w14:textId="77777777" w:rsidR="003C41E2" w:rsidRPr="00D32919" w:rsidRDefault="0098018D" w:rsidP="0098018D">
            <w:pPr>
              <w:rPr>
                <w:u w:val="single"/>
                <w:lang w:val="fr-CA"/>
              </w:rPr>
            </w:pPr>
            <w:r w:rsidRPr="00D32919">
              <w:rPr>
                <w:u w:val="single"/>
                <w:lang w:val="fr-CA"/>
              </w:rPr>
              <w:t>Mis</w:t>
            </w:r>
            <w:r w:rsidR="00484552" w:rsidRPr="00D32919">
              <w:rPr>
                <w:u w:val="single"/>
                <w:lang w:val="fr-CA"/>
              </w:rPr>
              <w:t>e</w:t>
            </w:r>
            <w:r w:rsidRPr="00D32919">
              <w:rPr>
                <w:u w:val="single"/>
                <w:lang w:val="fr-CA"/>
              </w:rPr>
              <w:t xml:space="preserve"> à jour </w:t>
            </w:r>
            <w:r w:rsidR="00B46B17" w:rsidRPr="00D32919">
              <w:rPr>
                <w:u w:val="single"/>
                <w:lang w:val="fr-CA"/>
              </w:rPr>
              <w:t>- L</w:t>
            </w:r>
            <w:r w:rsidR="003C41E2" w:rsidRPr="00D32919">
              <w:rPr>
                <w:u w:val="single"/>
                <w:lang w:val="fr-CA"/>
              </w:rPr>
              <w:t xml:space="preserve">es efforts de prévenir la propagation de la COVID </w:t>
            </w:r>
            <w:r w:rsidR="003C41E2" w:rsidRPr="00D32919">
              <w:rPr>
                <w:rFonts w:cstheme="minorHAnsi"/>
                <w:u w:val="single"/>
                <w:lang w:val="fr-CA"/>
              </w:rPr>
              <w:t>à</w:t>
            </w:r>
            <w:r w:rsidR="003C41E2" w:rsidRPr="00D32919">
              <w:rPr>
                <w:u w:val="single"/>
                <w:lang w:val="fr-CA"/>
              </w:rPr>
              <w:t xml:space="preserve"> l’école</w:t>
            </w:r>
          </w:p>
          <w:p w14:paraId="03DA68EA" w14:textId="77777777" w:rsidR="0098018D" w:rsidRPr="00D32919" w:rsidRDefault="00626482" w:rsidP="0098018D">
            <w:pPr>
              <w:rPr>
                <w:lang w:val="fr-CA"/>
              </w:rPr>
            </w:pPr>
            <w:r w:rsidRPr="00D32919">
              <w:rPr>
                <w:lang w:val="fr-CA"/>
              </w:rPr>
              <w:t xml:space="preserve">Mme Diane a commenté que les efforts continus - </w:t>
            </w:r>
            <w:r w:rsidR="0098018D" w:rsidRPr="00D32919">
              <w:rPr>
                <w:lang w:val="fr-CA"/>
              </w:rPr>
              <w:t xml:space="preserve">les </w:t>
            </w:r>
            <w:r w:rsidRPr="00D32919">
              <w:rPr>
                <w:lang w:val="fr-CA"/>
              </w:rPr>
              <w:t xml:space="preserve">visières (enseignants); </w:t>
            </w:r>
            <w:r w:rsidR="0098018D" w:rsidRPr="00D32919">
              <w:rPr>
                <w:lang w:val="fr-CA"/>
              </w:rPr>
              <w:t xml:space="preserve">les </w:t>
            </w:r>
            <w:r w:rsidR="00F92CEA" w:rsidRPr="00D32919">
              <w:rPr>
                <w:lang w:val="fr-CA"/>
              </w:rPr>
              <w:t>masques</w:t>
            </w:r>
            <w:r w:rsidRPr="00D32919">
              <w:rPr>
                <w:lang w:val="fr-CA"/>
              </w:rPr>
              <w:t xml:space="preserve"> (tout); l’</w:t>
            </w:r>
            <w:r w:rsidR="0098018D" w:rsidRPr="00D32919">
              <w:rPr>
                <w:lang w:val="fr-CA"/>
              </w:rPr>
              <w:t xml:space="preserve">horaire </w:t>
            </w:r>
            <w:r w:rsidR="00F92CEA" w:rsidRPr="00D32919">
              <w:rPr>
                <w:lang w:val="fr-CA"/>
              </w:rPr>
              <w:t>des toilettes</w:t>
            </w:r>
            <w:r w:rsidR="0098018D" w:rsidRPr="00D32919">
              <w:rPr>
                <w:lang w:val="fr-CA"/>
              </w:rPr>
              <w:t xml:space="preserve"> et </w:t>
            </w:r>
            <w:r w:rsidR="00484552" w:rsidRPr="00D32919">
              <w:rPr>
                <w:lang w:val="fr-CA"/>
              </w:rPr>
              <w:t>des recréations pour faciliter</w:t>
            </w:r>
            <w:r w:rsidRPr="00D32919">
              <w:rPr>
                <w:lang w:val="fr-CA"/>
              </w:rPr>
              <w:t xml:space="preserve"> la distanciation; les zones prescrites, etc. </w:t>
            </w:r>
            <w:r w:rsidR="0098018D" w:rsidRPr="00D32919">
              <w:rPr>
                <w:lang w:val="fr-CA"/>
              </w:rPr>
              <w:t xml:space="preserve"> </w:t>
            </w:r>
            <w:r w:rsidR="00484552" w:rsidRPr="00D32919">
              <w:rPr>
                <w:lang w:val="fr-CA"/>
              </w:rPr>
              <w:t>Mme Diane a dit qu’ils n’avaien</w:t>
            </w:r>
            <w:r w:rsidRPr="00D32919">
              <w:rPr>
                <w:lang w:val="fr-CA"/>
              </w:rPr>
              <w:t>t pas e</w:t>
            </w:r>
            <w:r w:rsidR="00484552" w:rsidRPr="00D32919">
              <w:rPr>
                <w:lang w:val="fr-CA"/>
              </w:rPr>
              <w:t>u les tests de qualité de l’air encore, mais, après qu’ils auront reçus</w:t>
            </w:r>
            <w:r w:rsidRPr="00D32919">
              <w:rPr>
                <w:lang w:val="fr-CA"/>
              </w:rPr>
              <w:t xml:space="preserve"> les tests de </w:t>
            </w:r>
            <w:r w:rsidR="00484552" w:rsidRPr="00D32919">
              <w:rPr>
                <w:lang w:val="fr-CA"/>
              </w:rPr>
              <w:t>qualité de l’air, elle va afficher</w:t>
            </w:r>
            <w:r w:rsidRPr="00D32919">
              <w:rPr>
                <w:lang w:val="fr-CA"/>
              </w:rPr>
              <w:t xml:space="preserve"> les résultats sur le site de web de l’école. </w:t>
            </w:r>
          </w:p>
          <w:p w14:paraId="6CF782E4" w14:textId="77777777" w:rsidR="007932D8" w:rsidRPr="00D32919" w:rsidRDefault="007932D8" w:rsidP="0098018D">
            <w:pPr>
              <w:rPr>
                <w:lang w:val="fr-CA"/>
              </w:rPr>
            </w:pPr>
          </w:p>
          <w:p w14:paraId="6E655345" w14:textId="77777777" w:rsidR="0098018D" w:rsidRPr="00D32919" w:rsidRDefault="0098018D" w:rsidP="000D5DCE">
            <w:pPr>
              <w:rPr>
                <w:b/>
                <w:lang w:val="fr-CA"/>
              </w:rPr>
            </w:pPr>
            <w:r w:rsidRPr="00D32919">
              <w:rPr>
                <w:u w:val="single"/>
                <w:lang w:val="fr-CA"/>
              </w:rPr>
              <w:t>Prochaines étape</w:t>
            </w:r>
            <w:r w:rsidR="00750CED" w:rsidRPr="00D32919">
              <w:rPr>
                <w:u w:val="single"/>
                <w:lang w:val="fr-CA"/>
              </w:rPr>
              <w:t>s</w:t>
            </w:r>
            <w:r w:rsidRPr="00D32919">
              <w:rPr>
                <w:lang w:val="fr-CA"/>
              </w:rPr>
              <w:t> :</w:t>
            </w:r>
            <w:r w:rsidR="00750CED" w:rsidRPr="00D32919">
              <w:rPr>
                <w:lang w:val="fr-CA"/>
              </w:rPr>
              <w:t xml:space="preserve"> Mme Diane doit </w:t>
            </w:r>
            <w:r w:rsidRPr="00D32919">
              <w:rPr>
                <w:lang w:val="fr-CA"/>
              </w:rPr>
              <w:t>organise</w:t>
            </w:r>
            <w:r w:rsidR="0013778E" w:rsidRPr="00D32919">
              <w:rPr>
                <w:lang w:val="fr-CA"/>
              </w:rPr>
              <w:t xml:space="preserve">r les tests de qualité de l’air (CO2) et afficher les résultats sur le site </w:t>
            </w:r>
            <w:r w:rsidRPr="00D32919">
              <w:rPr>
                <w:lang w:val="fr-CA"/>
              </w:rPr>
              <w:t xml:space="preserve">web </w:t>
            </w:r>
            <w:r w:rsidR="0013778E" w:rsidRPr="00D32919">
              <w:rPr>
                <w:lang w:val="fr-CA"/>
              </w:rPr>
              <w:t xml:space="preserve">de </w:t>
            </w:r>
            <w:r w:rsidRPr="00D32919">
              <w:rPr>
                <w:lang w:val="fr-CA"/>
              </w:rPr>
              <w:t>Francojeunesse.</w:t>
            </w:r>
          </w:p>
        </w:tc>
        <w:tc>
          <w:tcPr>
            <w:tcW w:w="2126" w:type="dxa"/>
            <w:tcBorders>
              <w:top w:val="single" w:sz="2" w:space="0" w:color="auto"/>
              <w:bottom w:val="single" w:sz="2" w:space="0" w:color="auto"/>
            </w:tcBorders>
          </w:tcPr>
          <w:p w14:paraId="40387461" w14:textId="77777777" w:rsidR="006B27EE" w:rsidRPr="00D32919" w:rsidRDefault="006B27EE" w:rsidP="006B27EE">
            <w:pPr>
              <w:rPr>
                <w:rFonts w:ascii="Arial" w:hAnsi="Arial" w:cs="Arial"/>
                <w:b/>
                <w:sz w:val="24"/>
                <w:szCs w:val="24"/>
                <w:lang w:val="fr-CA"/>
              </w:rPr>
            </w:pPr>
            <w:r w:rsidRPr="00D32919">
              <w:rPr>
                <w:rFonts w:ascii="Arial" w:hAnsi="Arial" w:cs="Arial"/>
                <w:b/>
                <w:sz w:val="24"/>
                <w:szCs w:val="24"/>
                <w:lang w:val="fr-CA"/>
              </w:rPr>
              <w:t>Stéphanie Plante</w:t>
            </w:r>
          </w:p>
          <w:p w14:paraId="50D57FE2" w14:textId="77777777" w:rsidR="0098018D" w:rsidRPr="00D32919" w:rsidRDefault="0098018D" w:rsidP="00A5729B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  <w:lang w:val="fr-CA"/>
              </w:rPr>
            </w:pPr>
          </w:p>
        </w:tc>
      </w:tr>
      <w:tr w:rsidR="0098018D" w:rsidRPr="00D32919" w14:paraId="3F7B9B81" w14:textId="77777777" w:rsidTr="00CE61B5">
        <w:tc>
          <w:tcPr>
            <w:tcW w:w="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43B9AA13" w14:textId="77777777" w:rsidR="0098018D" w:rsidRPr="00D32919" w:rsidRDefault="006B27EE" w:rsidP="00A5729B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fr-CA"/>
              </w:rPr>
            </w:pPr>
            <w:r w:rsidRPr="00D32919">
              <w:rPr>
                <w:rFonts w:ascii="Arial" w:hAnsi="Arial" w:cs="Arial"/>
                <w:b/>
                <w:sz w:val="24"/>
                <w:szCs w:val="24"/>
                <w:lang w:val="fr-CA"/>
              </w:rPr>
              <w:t>11</w:t>
            </w:r>
          </w:p>
        </w:tc>
        <w:tc>
          <w:tcPr>
            <w:tcW w:w="7513" w:type="dxa"/>
            <w:tcBorders>
              <w:top w:val="single" w:sz="2" w:space="0" w:color="auto"/>
              <w:bottom w:val="single" w:sz="2" w:space="0" w:color="auto"/>
            </w:tcBorders>
          </w:tcPr>
          <w:p w14:paraId="44BE6B86" w14:textId="77777777" w:rsidR="0098018D" w:rsidRPr="00D32919" w:rsidRDefault="00F92CEA" w:rsidP="0098018D">
            <w:pPr>
              <w:rPr>
                <w:b/>
                <w:sz w:val="24"/>
                <w:lang w:val="fr-CA"/>
              </w:rPr>
            </w:pPr>
            <w:r w:rsidRPr="00D32919">
              <w:rPr>
                <w:b/>
                <w:sz w:val="24"/>
                <w:lang w:val="fr-CA"/>
              </w:rPr>
              <w:t>Levée</w:t>
            </w:r>
            <w:r w:rsidR="006B27EE" w:rsidRPr="00D32919">
              <w:rPr>
                <w:b/>
                <w:sz w:val="24"/>
                <w:lang w:val="fr-CA"/>
              </w:rPr>
              <w:t xml:space="preserve"> de la </w:t>
            </w:r>
            <w:r w:rsidRPr="00D32919">
              <w:rPr>
                <w:b/>
                <w:sz w:val="24"/>
                <w:lang w:val="fr-CA"/>
              </w:rPr>
              <w:t>réunion</w:t>
            </w:r>
          </w:p>
        </w:tc>
        <w:tc>
          <w:tcPr>
            <w:tcW w:w="2126" w:type="dxa"/>
            <w:tcBorders>
              <w:top w:val="single" w:sz="2" w:space="0" w:color="auto"/>
              <w:bottom w:val="single" w:sz="2" w:space="0" w:color="auto"/>
            </w:tcBorders>
          </w:tcPr>
          <w:p w14:paraId="582FDE9A" w14:textId="77777777" w:rsidR="0098018D" w:rsidRPr="00D32919" w:rsidRDefault="0098018D" w:rsidP="00A5729B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  <w:lang w:val="fr-CA"/>
              </w:rPr>
            </w:pPr>
          </w:p>
        </w:tc>
      </w:tr>
    </w:tbl>
    <w:p w14:paraId="04096A60" w14:textId="77777777" w:rsidR="00AD4810" w:rsidRPr="00D32919" w:rsidRDefault="00AD4810">
      <w:pPr>
        <w:rPr>
          <w:lang w:val="fr-CA"/>
        </w:rPr>
      </w:pPr>
    </w:p>
    <w:p w14:paraId="7842956D" w14:textId="77777777" w:rsidR="006C5738" w:rsidRDefault="00850E3C">
      <w:pPr>
        <w:rPr>
          <w:b/>
          <w:lang w:val="fr-CA"/>
        </w:rPr>
      </w:pPr>
      <w:r w:rsidRPr="00D32919">
        <w:rPr>
          <w:b/>
          <w:lang w:val="fr-CA"/>
        </w:rPr>
        <w:t>Prochaine réunion du Franconseil : Le 8 avril à 18 h 00.</w:t>
      </w:r>
    </w:p>
    <w:sectPr w:rsidR="006C5738" w:rsidSect="00A8623B">
      <w:footerReference w:type="default" r:id="rId9"/>
      <w:pgSz w:w="12240" w:h="15840"/>
      <w:pgMar w:top="1134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F653C9" w14:textId="77777777" w:rsidR="00F374CE" w:rsidRDefault="00F374CE" w:rsidP="00CC553B">
      <w:pPr>
        <w:spacing w:after="0" w:line="240" w:lineRule="auto"/>
      </w:pPr>
      <w:r>
        <w:separator/>
      </w:r>
    </w:p>
  </w:endnote>
  <w:endnote w:type="continuationSeparator" w:id="0">
    <w:p w14:paraId="0F51033B" w14:textId="77777777" w:rsidR="00F374CE" w:rsidRDefault="00F374CE" w:rsidP="00CC55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54187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5911DCC" w14:textId="0DC3F192" w:rsidR="00A5729B" w:rsidRDefault="00A5729B">
        <w:pPr>
          <w:pStyle w:val="Pieddepag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B74A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B30F9AC" w14:textId="77777777" w:rsidR="00A5729B" w:rsidRDefault="00A5729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F7DEE9" w14:textId="77777777" w:rsidR="00F374CE" w:rsidRDefault="00F374CE" w:rsidP="00CC553B">
      <w:pPr>
        <w:spacing w:after="0" w:line="240" w:lineRule="auto"/>
      </w:pPr>
      <w:r>
        <w:separator/>
      </w:r>
    </w:p>
  </w:footnote>
  <w:footnote w:type="continuationSeparator" w:id="0">
    <w:p w14:paraId="6B0ED1F4" w14:textId="77777777" w:rsidR="00F374CE" w:rsidRDefault="00F374CE" w:rsidP="00CC55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10204"/>
    <w:multiLevelType w:val="hybridMultilevel"/>
    <w:tmpl w:val="0A861568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FE694D"/>
    <w:multiLevelType w:val="hybridMultilevel"/>
    <w:tmpl w:val="0700CA6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9A0C1A"/>
    <w:multiLevelType w:val="hybridMultilevel"/>
    <w:tmpl w:val="EAAA2BF8"/>
    <w:lvl w:ilvl="0" w:tplc="9B8E1FE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745863"/>
    <w:multiLevelType w:val="hybridMultilevel"/>
    <w:tmpl w:val="DF820D98"/>
    <w:lvl w:ilvl="0" w:tplc="9B8E1FE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0C09F6"/>
    <w:multiLevelType w:val="hybridMultilevel"/>
    <w:tmpl w:val="4CEA31C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BFA"/>
    <w:rsid w:val="0001320D"/>
    <w:rsid w:val="0001337D"/>
    <w:rsid w:val="00016559"/>
    <w:rsid w:val="000254D6"/>
    <w:rsid w:val="00036544"/>
    <w:rsid w:val="000373C7"/>
    <w:rsid w:val="00064D7F"/>
    <w:rsid w:val="00092CAF"/>
    <w:rsid w:val="000B696E"/>
    <w:rsid w:val="000D5DCE"/>
    <w:rsid w:val="000F1802"/>
    <w:rsid w:val="00100B30"/>
    <w:rsid w:val="00106D3B"/>
    <w:rsid w:val="0013778E"/>
    <w:rsid w:val="00141A61"/>
    <w:rsid w:val="00157714"/>
    <w:rsid w:val="00167AA4"/>
    <w:rsid w:val="0017208A"/>
    <w:rsid w:val="0017779C"/>
    <w:rsid w:val="00255A5B"/>
    <w:rsid w:val="0028350B"/>
    <w:rsid w:val="002E147E"/>
    <w:rsid w:val="002E5B29"/>
    <w:rsid w:val="002F2A6C"/>
    <w:rsid w:val="00304AC1"/>
    <w:rsid w:val="003309A6"/>
    <w:rsid w:val="00337621"/>
    <w:rsid w:val="003558F0"/>
    <w:rsid w:val="0038093A"/>
    <w:rsid w:val="003858F9"/>
    <w:rsid w:val="003C41E2"/>
    <w:rsid w:val="003C5A00"/>
    <w:rsid w:val="003F4C94"/>
    <w:rsid w:val="00400748"/>
    <w:rsid w:val="00403198"/>
    <w:rsid w:val="004033F8"/>
    <w:rsid w:val="0041505C"/>
    <w:rsid w:val="004446C8"/>
    <w:rsid w:val="004455C1"/>
    <w:rsid w:val="00463D10"/>
    <w:rsid w:val="00484552"/>
    <w:rsid w:val="004C1860"/>
    <w:rsid w:val="004D0011"/>
    <w:rsid w:val="004E79C5"/>
    <w:rsid w:val="004F3CCE"/>
    <w:rsid w:val="0051031C"/>
    <w:rsid w:val="00541E64"/>
    <w:rsid w:val="005552AA"/>
    <w:rsid w:val="00557F23"/>
    <w:rsid w:val="00562DC0"/>
    <w:rsid w:val="00564A09"/>
    <w:rsid w:val="005C5868"/>
    <w:rsid w:val="005C6CAB"/>
    <w:rsid w:val="00626482"/>
    <w:rsid w:val="00631D71"/>
    <w:rsid w:val="006473A8"/>
    <w:rsid w:val="00652942"/>
    <w:rsid w:val="006871E5"/>
    <w:rsid w:val="00697277"/>
    <w:rsid w:val="006B1D2D"/>
    <w:rsid w:val="006B27EE"/>
    <w:rsid w:val="006C5738"/>
    <w:rsid w:val="006E0FBE"/>
    <w:rsid w:val="0072045C"/>
    <w:rsid w:val="00727B3F"/>
    <w:rsid w:val="00732401"/>
    <w:rsid w:val="00745A2B"/>
    <w:rsid w:val="00750CED"/>
    <w:rsid w:val="00770409"/>
    <w:rsid w:val="00784F6F"/>
    <w:rsid w:val="007932D8"/>
    <w:rsid w:val="007B61A1"/>
    <w:rsid w:val="007B7155"/>
    <w:rsid w:val="007D42C6"/>
    <w:rsid w:val="008216BE"/>
    <w:rsid w:val="008463DF"/>
    <w:rsid w:val="00850E3C"/>
    <w:rsid w:val="00872D90"/>
    <w:rsid w:val="0089326D"/>
    <w:rsid w:val="008D3F6B"/>
    <w:rsid w:val="008F461E"/>
    <w:rsid w:val="008F6CC3"/>
    <w:rsid w:val="00905498"/>
    <w:rsid w:val="00912E76"/>
    <w:rsid w:val="009306D9"/>
    <w:rsid w:val="00942BC4"/>
    <w:rsid w:val="00972B4D"/>
    <w:rsid w:val="0097643E"/>
    <w:rsid w:val="0098018D"/>
    <w:rsid w:val="00985E27"/>
    <w:rsid w:val="009921A2"/>
    <w:rsid w:val="009A2C28"/>
    <w:rsid w:val="009D38E2"/>
    <w:rsid w:val="00A009DB"/>
    <w:rsid w:val="00A32BC1"/>
    <w:rsid w:val="00A5358D"/>
    <w:rsid w:val="00A5729B"/>
    <w:rsid w:val="00A72FA5"/>
    <w:rsid w:val="00A8623B"/>
    <w:rsid w:val="00AB74A1"/>
    <w:rsid w:val="00AD4810"/>
    <w:rsid w:val="00B00362"/>
    <w:rsid w:val="00B02290"/>
    <w:rsid w:val="00B46B17"/>
    <w:rsid w:val="00B55611"/>
    <w:rsid w:val="00B64F7D"/>
    <w:rsid w:val="00B76326"/>
    <w:rsid w:val="00B82E0F"/>
    <w:rsid w:val="00B95084"/>
    <w:rsid w:val="00B95588"/>
    <w:rsid w:val="00B957BD"/>
    <w:rsid w:val="00BB2BFE"/>
    <w:rsid w:val="00BC2492"/>
    <w:rsid w:val="00BE7BFA"/>
    <w:rsid w:val="00BF21DC"/>
    <w:rsid w:val="00C0151C"/>
    <w:rsid w:val="00C26947"/>
    <w:rsid w:val="00C351AF"/>
    <w:rsid w:val="00C460DD"/>
    <w:rsid w:val="00C53D87"/>
    <w:rsid w:val="00C8146A"/>
    <w:rsid w:val="00C82427"/>
    <w:rsid w:val="00CA4484"/>
    <w:rsid w:val="00CA7778"/>
    <w:rsid w:val="00CC553B"/>
    <w:rsid w:val="00CD602C"/>
    <w:rsid w:val="00CE59EB"/>
    <w:rsid w:val="00CE61B5"/>
    <w:rsid w:val="00D32919"/>
    <w:rsid w:val="00D364C3"/>
    <w:rsid w:val="00D413AB"/>
    <w:rsid w:val="00D55CF0"/>
    <w:rsid w:val="00D677B3"/>
    <w:rsid w:val="00DB3475"/>
    <w:rsid w:val="00DC01B5"/>
    <w:rsid w:val="00DD3745"/>
    <w:rsid w:val="00E35337"/>
    <w:rsid w:val="00E36D13"/>
    <w:rsid w:val="00E65CB4"/>
    <w:rsid w:val="00E87373"/>
    <w:rsid w:val="00E966E2"/>
    <w:rsid w:val="00EA1555"/>
    <w:rsid w:val="00ED01F0"/>
    <w:rsid w:val="00F15151"/>
    <w:rsid w:val="00F214C9"/>
    <w:rsid w:val="00F32E17"/>
    <w:rsid w:val="00F374CE"/>
    <w:rsid w:val="00F405AB"/>
    <w:rsid w:val="00F4625C"/>
    <w:rsid w:val="00F523D1"/>
    <w:rsid w:val="00F74333"/>
    <w:rsid w:val="00F77780"/>
    <w:rsid w:val="00F91438"/>
    <w:rsid w:val="00F92CEA"/>
    <w:rsid w:val="00FA37BE"/>
    <w:rsid w:val="00FD3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4F0E54"/>
  <w15:chartTrackingRefBased/>
  <w15:docId w15:val="{4727519B-2512-447A-84A5-C27FAE77A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D0011"/>
    <w:pPr>
      <w:ind w:left="720"/>
      <w:contextualSpacing/>
    </w:pPr>
  </w:style>
  <w:style w:type="table" w:styleId="Grilledutableau">
    <w:name w:val="Table Grid"/>
    <w:basedOn w:val="TableauNormal"/>
    <w:uiPriority w:val="39"/>
    <w:rsid w:val="00AD48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sinterligne">
    <w:name w:val="No Spacing"/>
    <w:uiPriority w:val="1"/>
    <w:qFormat/>
    <w:rsid w:val="00F92CEA"/>
    <w:pPr>
      <w:spacing w:after="0" w:line="240" w:lineRule="auto"/>
    </w:pPr>
  </w:style>
  <w:style w:type="table" w:customStyle="1" w:styleId="LightGrid-Accent11">
    <w:name w:val="Light Grid - Accent 11"/>
    <w:basedOn w:val="TableauNormal"/>
    <w:uiPriority w:val="62"/>
    <w:rsid w:val="00F92CEA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paragraph" w:styleId="En-tte">
    <w:name w:val="header"/>
    <w:basedOn w:val="Normal"/>
    <w:link w:val="En-tteCar"/>
    <w:uiPriority w:val="99"/>
    <w:unhideWhenUsed/>
    <w:rsid w:val="00CC55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C553B"/>
  </w:style>
  <w:style w:type="paragraph" w:styleId="Pieddepage">
    <w:name w:val="footer"/>
    <w:basedOn w:val="Normal"/>
    <w:link w:val="PieddepageCar"/>
    <w:uiPriority w:val="99"/>
    <w:unhideWhenUsed/>
    <w:rsid w:val="00CC55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C553B"/>
  </w:style>
  <w:style w:type="character" w:styleId="Lienhypertexte">
    <w:name w:val="Hyperlink"/>
    <w:basedOn w:val="Policepardfaut"/>
    <w:uiPriority w:val="99"/>
    <w:unhideWhenUsed/>
    <w:rsid w:val="009A2C28"/>
    <w:rPr>
      <w:color w:val="0563C1" w:themeColor="hyperlink"/>
      <w:u w:val="single"/>
    </w:rPr>
  </w:style>
  <w:style w:type="character" w:styleId="Textedelespacerserv">
    <w:name w:val="Placeholder Text"/>
    <w:basedOn w:val="Policepardfaut"/>
    <w:uiPriority w:val="99"/>
    <w:semiHidden/>
    <w:rsid w:val="00562DC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document/d/189fyYx-0ZDBcJMZcW_sD_W67ppO-aaAXQXKGcGyMIfM/ed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A847F8-1B59-48CB-BC3C-D453459B0B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1383</Words>
  <Characters>7612</Characters>
  <Application>Microsoft Office Word</Application>
  <DocSecurity>0</DocSecurity>
  <Lines>63</Lines>
  <Paragraphs>17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Health Canada - Santé Canada</Company>
  <LinksUpToDate>false</LinksUpToDate>
  <CharactersWithSpaces>8978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Miranda MacPherson</dc:creator>
  <cp:keywords/>
  <dc:description/>
  <cp:lastModifiedBy>Utilisateur Windows</cp:lastModifiedBy>
  <cp:revision>2</cp:revision>
  <dcterms:created xsi:type="dcterms:W3CDTF">2021-05-04T16:48:00Z</dcterms:created>
  <dcterms:modified xsi:type="dcterms:W3CDTF">2021-05-04T16:48:00Z</dcterms:modified>
</cp:coreProperties>
</file>